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16" w:rsidRDefault="00D9607A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</w:rPr>
        <w:t xml:space="preserve">РЕСПУБЛИКИ КАЗАХСТАН </w:t>
      </w:r>
      <w:r>
        <w:br/>
      </w:r>
      <w:r>
        <w:br/>
      </w:r>
      <w:r>
        <w:rPr>
          <w:rStyle w:val="s1"/>
        </w:rPr>
        <w:t xml:space="preserve">О государственном регулировании развития агропромышленного </w:t>
      </w:r>
      <w:r>
        <w:br/>
      </w:r>
      <w:r>
        <w:rPr>
          <w:rStyle w:val="s1"/>
        </w:rPr>
        <w:t>комплекса и сельских территорий</w:t>
      </w:r>
    </w:p>
    <w:p w:rsidR="00767916" w:rsidRDefault="00D9607A">
      <w:pPr>
        <w:pStyle w:val="pc"/>
      </w:pPr>
      <w:r>
        <w:t> </w:t>
      </w:r>
    </w:p>
    <w:p w:rsidR="00767916" w:rsidRDefault="00D9607A">
      <w:pPr>
        <w:pStyle w:val="a3"/>
        <w:ind w:left="200"/>
      </w:pPr>
      <w:bookmarkStart w:id="1" w:name="ContentStart"/>
      <w:bookmarkStart w:id="2" w:name="ContentEnd"/>
      <w:bookmarkEnd w:id="1"/>
      <w:bookmarkEnd w:id="2"/>
      <w:r>
        <w:t> </w:t>
      </w:r>
    </w:p>
    <w:p w:rsidR="00767916" w:rsidRDefault="00D9607A">
      <w:pPr>
        <w:pStyle w:val="pj"/>
      </w:pPr>
      <w:r>
        <w:rPr>
          <w:rStyle w:val="s0"/>
        </w:rPr>
        <w:t>Настоящий Закон определяет правовые, организационные, экономические и социальные основы осуществления государственного регулирования развития агропромышленного комплекса и сельских территорий в Республике Казахстан.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767916" w:rsidRDefault="00D9607A">
      <w:pPr>
        <w:pStyle w:val="pc"/>
      </w:pPr>
      <w:r>
        <w:t> </w:t>
      </w:r>
    </w:p>
    <w:p w:rsidR="00767916" w:rsidRDefault="00D9607A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767916" w:rsidRDefault="00D9607A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767916" w:rsidRDefault="00D9607A">
      <w:pPr>
        <w:pStyle w:val="pj"/>
      </w:pPr>
      <w:r>
        <w:rPr>
          <w:rStyle w:val="s0"/>
        </w:rPr>
        <w:t>1) агропродовольственный рынок - совокупность отношений, связанных с приобретением, реализацией и иными элементами оборота сельскохозяйственной продукции и продуктов ее глубокой переработки;</w:t>
      </w:r>
    </w:p>
    <w:p w:rsidR="00767916" w:rsidRDefault="00D9607A">
      <w:pPr>
        <w:pStyle w:val="pj"/>
      </w:pPr>
      <w:r>
        <w:rPr>
          <w:rStyle w:val="s0"/>
        </w:rPr>
        <w:t>2) агрометеорологический мониторинг - совокупность мероприятий, направленных на проведение наблюдений наземной агрометеорологической сетью; система сбора, передачи, анализа и обработки информации по планированию агротехнических работ и составление агрометеопрогнозов в интересах сельского хозяйства;</w:t>
      </w:r>
    </w:p>
    <w:p w:rsidR="00767916" w:rsidRDefault="00D9607A">
      <w:pPr>
        <w:pStyle w:val="pj"/>
      </w:pPr>
      <w:r>
        <w:rPr>
          <w:rStyle w:val="s0"/>
        </w:rPr>
        <w:t>3) агропромышленный комплекс -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p w:rsidR="00767916" w:rsidRDefault="00D9607A">
      <w:pPr>
        <w:pStyle w:val="pj"/>
      </w:pPr>
      <w:r>
        <w:rPr>
          <w:rStyle w:val="s0"/>
        </w:rPr>
        <w:t>3-1) информационная система страхования в агропромышленном комплексе (далее - информационная система страхования) - 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сторонах;</w:t>
      </w:r>
    </w:p>
    <w:p w:rsidR="00767916" w:rsidRDefault="00D9607A">
      <w:pPr>
        <w:pStyle w:val="pj"/>
      </w:pPr>
      <w:r>
        <w:rPr>
          <w:rStyle w:val="s0"/>
        </w:rPr>
        <w:t xml:space="preserve">3-2) оператор в сфере страхования в агропромышленном комплексе - созданное по решению Правительства Республики Казахстан </w:t>
      </w:r>
      <w:hyperlink r:id="rId6" w:history="1">
        <w:r>
          <w:rPr>
            <w:rStyle w:val="a4"/>
          </w:rPr>
          <w:t>акционерное общество</w:t>
        </w:r>
      </w:hyperlink>
      <w:r>
        <w:rPr>
          <w:rStyle w:val="s0"/>
        </w:rPr>
        <w:t>, входящее в состав национального управляющего холдинга в сфере агропромышленного комплекса, единственным акционером которого является государство;</w:t>
      </w:r>
    </w:p>
    <w:p w:rsidR="00767916" w:rsidRDefault="00D9607A">
      <w:pPr>
        <w:pStyle w:val="pj"/>
      </w:pPr>
      <w:r>
        <w:rPr>
          <w:rStyle w:val="s0"/>
        </w:rPr>
        <w:t>4) субъекты агропромышленного комплекса - физические и юридические лица, осуществляющие деятельность в агропромышленном комплексе;</w:t>
      </w:r>
    </w:p>
    <w:p w:rsidR="00767916" w:rsidRDefault="00D9607A">
      <w:pPr>
        <w:pStyle w:val="pj"/>
      </w:pPr>
      <w:r>
        <w:t>5</w:t>
      </w:r>
      <w:r>
        <w:rPr>
          <w:rStyle w:val="s0"/>
        </w:rPr>
        <w:t>) уполномоченный орган в области развития агропромышленного комплекса - государственный орган, осуществляющий государственное</w:t>
      </w:r>
      <w:r>
        <w:t xml:space="preserve"> регулирование в области развития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 xml:space="preserve">6) информационно-маркетинговая система агропромышленного комплекса - единая система информационных, технических, электронных информационных ресурсов центральных и местных исполнительных органов, а также специализированных </w:t>
      </w:r>
      <w:r>
        <w:rPr>
          <w:rStyle w:val="s0"/>
        </w:rPr>
        <w:lastRenderedPageBreak/>
        <w:t>организаций, направленная на информационно-маркетинговое и консультационное обеспечение субъектов агропромышленного комплекса;</w:t>
      </w:r>
    </w:p>
    <w:p w:rsidR="00767916" w:rsidRDefault="00D9607A">
      <w:pPr>
        <w:pStyle w:val="a3"/>
      </w:pPr>
      <w:r>
        <w:t>6-1) агротехнические (культуртехнические) мелиоративные мероприятия - комплекс технических мероприятий по коренному улучшению земель, который включает в себя:</w:t>
      </w:r>
    </w:p>
    <w:p w:rsidR="00767916" w:rsidRDefault="00D9607A">
      <w:pPr>
        <w:pStyle w:val="a3"/>
      </w:pPr>
      <w:r>
        <w:t>расчистку мелиорируемых земель от древесной и травянистой растительности, камней и иных предметов;</w:t>
      </w:r>
    </w:p>
    <w:p w:rsidR="00767916" w:rsidRDefault="00D9607A">
      <w:pPr>
        <w:pStyle w:val="a3"/>
      </w:pPr>
      <w:r>
        <w:t>глубокое рыхление, пескование, землевание, плантаж, глинование;</w:t>
      </w:r>
    </w:p>
    <w:p w:rsidR="00767916" w:rsidRDefault="00D9607A">
      <w:pPr>
        <w:pStyle w:val="a3"/>
      </w:pPr>
      <w:r>
        <w:t>почвозащитные мероприятия;</w:t>
      </w:r>
    </w:p>
    <w:p w:rsidR="00767916" w:rsidRDefault="00D9607A">
      <w:pPr>
        <w:pStyle w:val="pj"/>
      </w:pPr>
      <w:r>
        <w:rPr>
          <w:rStyle w:val="s0"/>
        </w:rPr>
        <w:t xml:space="preserve">6-2), 6-3) исключены в соответствии с </w:t>
      </w:r>
      <w:hyperlink r:id="rId7" w:anchor="sub_id=2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rPr>
          <w:rStyle w:val="s0"/>
        </w:rPr>
        <w:t>7) продовольственные товары - сельскохозяйственная, рыбная продукция и продукты их глубокой переработки, а также питьевая вода и соль, которые предназначены для употребления в пищу человеком;</w:t>
      </w:r>
    </w:p>
    <w:p w:rsidR="00767916" w:rsidRDefault="00D9607A">
      <w:pPr>
        <w:pStyle w:val="pj"/>
      </w:pPr>
      <w:r>
        <w:rPr>
          <w:rStyle w:val="s0"/>
        </w:rPr>
        <w:t>8) физическая доступность продовольственных товаров - наличие продовольственных товаров на всей территории республики в каждый момент времени и в объемах, достаточных для удовлетворения потребностей населения;</w:t>
      </w:r>
    </w:p>
    <w:p w:rsidR="00767916" w:rsidRDefault="00D9607A">
      <w:pPr>
        <w:pStyle w:val="pj"/>
      </w:pPr>
      <w:r>
        <w:rPr>
          <w:rStyle w:val="s0"/>
        </w:rPr>
        <w:t>9) экономическая доступность продовольственных товаров - возможность приобретения населением продовольственных товаров в соответствии с физиологическими нормами потребления при существующих структуре потребления продовольственных товаров, системе цен, уровне доходов, социальных пособий и льгот;</w:t>
      </w:r>
    </w:p>
    <w:p w:rsidR="00767916" w:rsidRDefault="00D9607A">
      <w:pPr>
        <w:pStyle w:val="pj"/>
      </w:pPr>
      <w:r>
        <w:rPr>
          <w:rStyle w:val="s0"/>
        </w:rPr>
        <w:t>10) региональный стабилизационный фонд продовольственных товаров -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областей, городов республиканского значения, столицы;</w:t>
      </w:r>
    </w:p>
    <w:p w:rsidR="00767916" w:rsidRDefault="00D9607A">
      <w:pPr>
        <w:pStyle w:val="pj"/>
      </w:pPr>
      <w:r>
        <w:rPr>
          <w:rStyle w:val="s0"/>
        </w:rPr>
        <w:t xml:space="preserve">10-1) исключен в соответствии с </w:t>
      </w:r>
      <w:hyperlink r:id="rId8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 xml:space="preserve">10-2) исключен в соответствии с </w:t>
      </w:r>
      <w:hyperlink r:id="rId9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 xml:space="preserve">10-3) исключен в соответствии с </w:t>
      </w:r>
      <w:hyperlink r:id="rId10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 xml:space="preserve">10-4) исключен в соответствии с </w:t>
      </w:r>
      <w:hyperlink r:id="rId11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>11) продовольственная независимость - состояние экономики, при котором государство способно обеспечить физическую доступность продовольственных товаров за счет отечественного производства в случае прекращения их поставок из других государств;</w:t>
      </w:r>
    </w:p>
    <w:p w:rsidR="00767916" w:rsidRDefault="00D9607A">
      <w:pPr>
        <w:pStyle w:val="pj"/>
      </w:pPr>
      <w:r>
        <w:rPr>
          <w:rStyle w:val="s0"/>
        </w:rPr>
        <w:t xml:space="preserve">12) исключен в соответствии с </w:t>
      </w:r>
      <w:hyperlink r:id="rId12" w:anchor="sub_id=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26.01.11 г. № 400-IV </w:t>
      </w:r>
    </w:p>
    <w:p w:rsidR="00767916" w:rsidRDefault="00D9607A">
      <w:pPr>
        <w:pStyle w:val="pj"/>
      </w:pPr>
      <w:r>
        <w:t>12-1) агрохимическое обслуживание сельскохозяйственного производства - деятельность, осуществляемая государственным учреждением, определяемым Правительством Республики Казахстан, в соответствии с настоящим Законом;</w:t>
      </w:r>
    </w:p>
    <w:p w:rsidR="00767916" w:rsidRDefault="00D9607A">
      <w:pPr>
        <w:pStyle w:val="pj"/>
      </w:pPr>
      <w:r>
        <w:t xml:space="preserve">13) сельскохозяйственная продукция - сырье и продукция растениеводства и животноводства, включая пчеловодство, в том числе полученные путем </w:t>
      </w:r>
      <w:hyperlink r:id="rId13" w:history="1">
        <w:r>
          <w:rPr>
            <w:rStyle w:val="a4"/>
          </w:rPr>
          <w:t>органического производства</w:t>
        </w:r>
      </w:hyperlink>
      <w:r>
        <w:t>, а также продукты, полученные посредством их первичной переработки;</w:t>
      </w:r>
    </w:p>
    <w:p w:rsidR="00767916" w:rsidRDefault="00D9607A">
      <w:pPr>
        <w:pStyle w:val="pj"/>
      </w:pPr>
      <w:r>
        <w:rPr>
          <w:rStyle w:val="s0"/>
        </w:rPr>
        <w:t>14) глубокая переработка сельскохозяйственной продукции - технологический процесс переработки сельскохозяйственной продукции с изменением ее физико-механических свойств;</w:t>
      </w:r>
    </w:p>
    <w:p w:rsidR="00767916" w:rsidRDefault="00D9607A">
      <w:pPr>
        <w:pStyle w:val="pj"/>
      </w:pPr>
      <w:r>
        <w:rPr>
          <w:rStyle w:val="s0"/>
        </w:rPr>
        <w:t>15) сельскохозяйственная перепись - национальная перепись, проводимая в целях сбора информации о структуре и состоянии сельского хозяйства на определенную дату;</w:t>
      </w:r>
    </w:p>
    <w:p w:rsidR="00767916" w:rsidRDefault="00D9607A">
      <w:pPr>
        <w:pStyle w:val="pj"/>
      </w:pPr>
      <w:r>
        <w:rPr>
          <w:rStyle w:val="s0"/>
        </w:rPr>
        <w:t>16) оптимальное сельское расселение - расположение сельских населенных пунктов, основанное на обеспечении необходимого уровня жизни сельских жителей в соответствии с нормативным уровнем услуг жизнеобеспечения;</w:t>
      </w:r>
    </w:p>
    <w:p w:rsidR="00767916" w:rsidRDefault="00D9607A">
      <w:pPr>
        <w:pStyle w:val="pj"/>
      </w:pPr>
      <w:r>
        <w:rPr>
          <w:rStyle w:val="s0"/>
        </w:rPr>
        <w:t>17) сельские территории - совокупность сельских населенных пунктов и прилегающих к ним земель;</w:t>
      </w:r>
    </w:p>
    <w:p w:rsidR="00767916" w:rsidRDefault="00D9607A">
      <w:pPr>
        <w:pStyle w:val="pj"/>
      </w:pPr>
      <w:r>
        <w:rPr>
          <w:rStyle w:val="s0"/>
        </w:rPr>
        <w:lastRenderedPageBreak/>
        <w:t>18) уполномоченный орган в области развития сельских территорий - государственный орган, осуществляющий государственное регулирование в области развития сельских территорий;</w:t>
      </w:r>
    </w:p>
    <w:p w:rsidR="00767916" w:rsidRDefault="00D9607A">
      <w:pPr>
        <w:pStyle w:val="pj"/>
      </w:pPr>
      <w:r>
        <w:rPr>
          <w:rStyle w:val="s0"/>
        </w:rPr>
        <w:t>19) социальная и инженерная инфраструктура сельских территорий - система объектов жизнеобеспечения, включающая объекты здравоохранения, образования, культуры, спорта, телекоммуникации, связи, дороги, почтово-сберегательную систему, газо-, электро-, тепло-, водоснабжение и водоотведение, сбор и утилизацию отходов производства и потребления;</w:t>
      </w:r>
    </w:p>
    <w:p w:rsidR="00767916" w:rsidRDefault="00D9607A">
      <w:pPr>
        <w:pStyle w:val="pj"/>
      </w:pPr>
      <w:r>
        <w:t>19-1) сельскохозяйственный товаропроизводитель - физическое или юридическое лицо, занимающееся производством сельскохозяйственной продукции;</w:t>
      </w:r>
    </w:p>
    <w:p w:rsidR="00767916" w:rsidRDefault="00D9607A">
      <w:pPr>
        <w:pStyle w:val="pj"/>
      </w:pPr>
      <w:r>
        <w:rPr>
          <w:rStyle w:val="s0"/>
        </w:rPr>
        <w:t xml:space="preserve">20) социально значимые продовольственные товары - продовольственные товары, за счет которых удовлетворяются физиологические потребности человека, </w:t>
      </w:r>
      <w:hyperlink r:id="rId14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которых утверждается Правительством Республики Казахстан;</w:t>
      </w:r>
    </w:p>
    <w:p w:rsidR="00767916" w:rsidRDefault="00D9607A">
      <w:pPr>
        <w:pStyle w:val="pj"/>
      </w:pPr>
      <w:r>
        <w:rPr>
          <w:rStyle w:val="s0"/>
        </w:rPr>
        <w:t>20-1) механизм стабилизации цен на социально значимые продовольственные товары - реализация следующих механизмов: деятельность стабилизационных фондов; предоставление займа субъектам предпринимательства;</w:t>
      </w:r>
    </w:p>
    <w:p w:rsidR="00767916" w:rsidRDefault="00D9607A">
      <w:pPr>
        <w:pStyle w:val="pj"/>
      </w:pPr>
      <w:r>
        <w:rPr>
          <w:rStyle w:val="s0"/>
        </w:rPr>
        <w:t xml:space="preserve">21) исключен в соответствии с </w:t>
      </w:r>
      <w:hyperlink r:id="rId15" w:anchor="sub_id=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33-V </w:t>
      </w:r>
    </w:p>
    <w:p w:rsidR="00767916" w:rsidRDefault="00D9607A">
      <w:pPr>
        <w:pStyle w:val="pj"/>
      </w:pPr>
      <w:r>
        <w:rPr>
          <w:rStyle w:val="s0"/>
        </w:rPr>
        <w:t>22) космический мониторинг - совокупность мероприятий, направленных на проведение наблюдений за землепользованием; передача информации на основе данных дистанционного зондирования Земли из космоса, ее обработка для оценки и прогноза состояния и продуктивности посевов сельскохозяйственных культур;</w:t>
      </w:r>
    </w:p>
    <w:p w:rsidR="00767916" w:rsidRDefault="00D9607A">
      <w:pPr>
        <w:pStyle w:val="pj"/>
      </w:pPr>
      <w:r>
        <w:t xml:space="preserve">22-1) </w:t>
      </w:r>
      <w:r>
        <w:rPr>
          <w:rStyle w:val="s0"/>
        </w:rPr>
        <w:t>лицо, занимающееся личным подсобным хозяйством, - физическое лицо, имеющее личное подсобное хозяйство, учтенное в книге похозяйственного учета в соответствии с законодательством Республики Казахстан, или член семьи такого физического лица, учтенный в книге похозяйственного учета в качестве члена личного подсобного хозяйства</w:t>
      </w:r>
      <w:r>
        <w:t>;</w:t>
      </w:r>
    </w:p>
    <w:p w:rsidR="00767916" w:rsidRDefault="00D9607A">
      <w:pPr>
        <w:pStyle w:val="pj"/>
      </w:pPr>
      <w:r>
        <w:t xml:space="preserve">22-2) </w:t>
      </w:r>
      <w:r>
        <w:rPr>
          <w:rStyle w:val="s0"/>
        </w:rPr>
        <w:t>инвестиционные вложения - затраты, направленные на создание новых или расширение действующих производственных мощностей</w:t>
      </w:r>
      <w:r>
        <w:t>;</w:t>
      </w:r>
    </w:p>
    <w:p w:rsidR="00767916" w:rsidRDefault="00D9607A">
      <w:pPr>
        <w:pStyle w:val="pj"/>
      </w:pPr>
      <w:r>
        <w:t xml:space="preserve">22-3) </w:t>
      </w:r>
      <w:r>
        <w:rPr>
          <w:rStyle w:val="s0"/>
        </w:rPr>
        <w:t>гарантированная закупочная цена - цена, по которой осуществляется закуп сельскохозяйственной продукции у сельскохозяйственных товаропроизводителей, устанавливаемая с учетом себестоимости и рентабельности</w:t>
      </w:r>
      <w:r>
        <w:t>;</w:t>
      </w:r>
    </w:p>
    <w:p w:rsidR="00767916" w:rsidRDefault="00D9607A">
      <w:pPr>
        <w:pStyle w:val="pj"/>
      </w:pPr>
      <w:r>
        <w:rPr>
          <w:rStyle w:val="s0"/>
        </w:rPr>
        <w:t>22-4) перерабатывающие предприятия - субъекты агропромышленного комплекса, осуществляющие первичную и (или) глубокую переработку сельскохозяйственной продукции;</w:t>
      </w:r>
    </w:p>
    <w:p w:rsidR="00767916" w:rsidRDefault="00D9607A">
      <w:pPr>
        <w:pStyle w:val="pj"/>
      </w:pPr>
      <w:r>
        <w:rPr>
          <w:rStyle w:val="s0"/>
        </w:rPr>
        <w:t>23) специализированная организация - организация, созданная по решению Правительства Республики Казахстан, местного исполнительного органа области, города республиканского значения, столицы или национального управляющего холдинга в сфере агропромышленного комплекса 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рынке, или созданная для содействия развитию экономики регионов (социально-предпринимательские корпорации);</w:t>
      </w:r>
    </w:p>
    <w:p w:rsidR="00767916" w:rsidRDefault="00D9607A">
      <w:pPr>
        <w:pStyle w:val="a3"/>
      </w:pPr>
      <w:r>
        <w:t>23-1) мелиорированные земли - земли, на которых проведены мелиоративные мероприятия;</w:t>
      </w:r>
    </w:p>
    <w:p w:rsidR="00767916" w:rsidRDefault="00D9607A">
      <w:pPr>
        <w:pStyle w:val="pj"/>
      </w:pPr>
      <w:r>
        <w:rPr>
          <w:rStyle w:val="s0"/>
        </w:rPr>
        <w:t>24) государственная техническая инспекция - осуществляемые в порядке, установленном законодательством Республики Казахстан, государственная регистрация,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</w:t>
      </w:r>
      <w:r>
        <w:rPr>
          <w:rStyle w:val="s0"/>
        </w:rPr>
        <w:lastRenderedPageBreak/>
        <w:t>строительных машин и механизмов, а также специальных машин повышенной проходимости с выдачей соответствующих документов и государственных регистрационных номерных знаков, прием экзаменов и выдача удостоверений на право управления ими, надзор за соблюдением правил их эксплуатации;</w:t>
      </w:r>
    </w:p>
    <w:p w:rsidR="00767916" w:rsidRDefault="00D9607A">
      <w:pPr>
        <w:pStyle w:val="pj"/>
      </w:pPr>
      <w:r>
        <w:rPr>
          <w:rStyle w:val="s0"/>
        </w:rPr>
        <w:t>24-1) экспертный совет - коллегиальный орган, создаваемый при операторе в сфере страхования в агропромышленном комплексе, целью создания и деятельности которого является рассмотрение страховых продуктов, и состоящий из представителей страховых организаций, филиалов страховых организаций-нерезидентов Республики Казахстан, уполномоченного органа в области развития агропромышленного комплекса, оператора в сфере страхования в агропромышленном комплексе, независимых экспертов и иных лиц;</w:t>
      </w:r>
    </w:p>
    <w:p w:rsidR="00767916" w:rsidRDefault="00D9607A">
      <w:pPr>
        <w:pStyle w:val="pj"/>
      </w:pPr>
      <w:r>
        <w:t>24-2) закупочная цена - цена, которую перерабатывающие предприятия могут предложить за сельскохозяйственную продукцию для производства конкурентоспособной продукции;</w:t>
      </w:r>
    </w:p>
    <w:p w:rsidR="00767916" w:rsidRDefault="00D9607A">
      <w:pPr>
        <w:pStyle w:val="pj"/>
      </w:pPr>
      <w:r>
        <w:rPr>
          <w:rStyle w:val="s0"/>
        </w:rPr>
        <w:t xml:space="preserve">25) исключен в соответствии с </w:t>
      </w:r>
      <w:hyperlink r:id="rId16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>26) сервисно-заготовительный центр - объект, принадлежащий на праве собственности или иных правах сельскохозяйственному кооперативу либо юридическому лицу, одним из участников которого являются один или несколько сельскохозяйственных кооперативов, и предназначенный для оказания услуг по производству, снабжению, заготовке, хранению, транспортировке и реализации продукции сельского и рыбного хозяйства, ремонту и обслуживанию сельскохозяйственной техники и оборудования;</w:t>
      </w:r>
    </w:p>
    <w:p w:rsidR="00767916" w:rsidRDefault="00D9607A">
      <w:pPr>
        <w:pStyle w:val="pj"/>
      </w:pPr>
      <w:r>
        <w:t>26-1) мониторинг и оценка мелиоративного состояния орошаемых земель - комплекс изыскательских работ, направленных на оценку мелиоративного состояния орошаемых земель и на разработку рекомендаций по их улучшению;</w:t>
      </w:r>
    </w:p>
    <w:p w:rsidR="00767916" w:rsidRDefault="00D9607A">
      <w:pPr>
        <w:pStyle w:val="pj"/>
      </w:pPr>
      <w:r>
        <w:rPr>
          <w:rStyle w:val="s0"/>
        </w:rPr>
        <w:t xml:space="preserve">26-2) исключен в соответствии с </w:t>
      </w:r>
      <w:hyperlink r:id="rId17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t>26-3) субсидирование - финансирование конкретных получателей субсидий на безвозмездной и невозвратной основе, осуществляемое за счет бюджетных средств;</w:t>
      </w:r>
    </w:p>
    <w:p w:rsidR="00767916" w:rsidRDefault="00D9607A">
      <w:pPr>
        <w:pStyle w:val="pj"/>
      </w:pPr>
      <w:r>
        <w:rPr>
          <w:rStyle w:val="s0"/>
        </w:rPr>
        <w:t>27) физиологические нормы потребления - утвержденные Правительством Республики Казахстан научно обоснованные нормы потребления продуктов питания с учетом их пищевой и энергетической ценности, при которых полностью удовлетворяется физиологическая потребность здорового человека;</w:t>
      </w:r>
    </w:p>
    <w:p w:rsidR="00767916" w:rsidRDefault="00D9607A">
      <w:pPr>
        <w:pStyle w:val="pj"/>
      </w:pPr>
      <w:r>
        <w:rPr>
          <w:rStyle w:val="s0"/>
        </w:rPr>
        <w:t>28) фитосанитарная безопасность - состояние защищенности объектов сельскохозяйственного назначения и растениеводческой продукции от вредителей, болезней растений и сорняков;</w:t>
      </w:r>
    </w:p>
    <w:p w:rsidR="00767916" w:rsidRDefault="00D9607A">
      <w:pPr>
        <w:pStyle w:val="a3"/>
      </w:pPr>
      <w:r>
        <w:t>28-1) химические мелиоративные мероприятия - система приемов химического воздействия на почву для улучшения свойств и повышения урожайности сельскохозяйственных культур;</w:t>
      </w:r>
    </w:p>
    <w:p w:rsidR="00767916" w:rsidRDefault="00D9607A">
      <w:pPr>
        <w:pStyle w:val="pj"/>
      </w:pPr>
      <w:r>
        <w:rPr>
          <w:rStyle w:val="s0"/>
        </w:rPr>
        <w:t>29) внутренние ресурсы продовольствия - наличие продовольственных товаров, производимых на территории республики, в определенный период времени;</w:t>
      </w:r>
    </w:p>
    <w:p w:rsidR="00767916" w:rsidRDefault="00D9607A">
      <w:pPr>
        <w:pStyle w:val="pj"/>
      </w:pPr>
      <w:r>
        <w:rPr>
          <w:rStyle w:val="s0"/>
        </w:rPr>
        <w:t>30) электронная площадка - организованная электронная площадка, на платформе которой субъекты агропромышленного комплекса выставляют и размещают свои сельскохозяйственные риски, функционирующая на базе информационной системы страхования.</w:t>
      </w:r>
    </w:p>
    <w:p w:rsidR="00767916" w:rsidRDefault="00D9607A">
      <w:pPr>
        <w:pStyle w:val="pj"/>
      </w:pPr>
      <w:r>
        <w:rPr>
          <w:rStyle w:val="s0"/>
        </w:rPr>
        <w:t> </w:t>
      </w:r>
    </w:p>
    <w:p w:rsidR="00767916" w:rsidRDefault="00D9607A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 государственном регулировании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 xml:space="preserve">1. Законодательство Республики Казахстан о государственном регулировании развития агропромышленного комплекса и сельских территорий основывается на </w:t>
      </w:r>
      <w:hyperlink r:id="rId18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</w:t>
      </w:r>
      <w:hyperlink r:id="rId19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767916" w:rsidRDefault="00D9607A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</w:t>
      </w:r>
      <w:r>
        <w:t>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5" w:name="SUB30000"/>
      <w:bookmarkEnd w:id="5"/>
      <w:r>
        <w:rPr>
          <w:rStyle w:val="s1"/>
        </w:rPr>
        <w:t>Статья 3. Цели и принципы государственного регулирования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>1. Целями государственного регулирования развития агропромышленного комплекса и сельских территорий являются:</w:t>
      </w:r>
    </w:p>
    <w:p w:rsidR="00767916" w:rsidRDefault="00D9607A">
      <w:pPr>
        <w:pStyle w:val="pj"/>
      </w:pPr>
      <w:r>
        <w:rPr>
          <w:rStyle w:val="s0"/>
        </w:rPr>
        <w:t>1) развитие социальной и инженерной инфраструктуры сельских территорий и обеспечение сельского населения благоприятными условиями жизни;</w:t>
      </w:r>
    </w:p>
    <w:p w:rsidR="00767916" w:rsidRDefault="00D9607A">
      <w:pPr>
        <w:pStyle w:val="pj"/>
      </w:pPr>
      <w:r>
        <w:rPr>
          <w:rStyle w:val="s0"/>
        </w:rPr>
        <w:t>2) обеспечение продовольственной безопасности государства;</w:t>
      </w:r>
    </w:p>
    <w:p w:rsidR="00767916" w:rsidRDefault="00D9607A">
      <w:pPr>
        <w:pStyle w:val="pj"/>
      </w:pPr>
      <w:r>
        <w:rPr>
          <w:rStyle w:val="s0"/>
        </w:rPr>
        <w:t>3) обеспечение устойчивого экономического и социального развития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4)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p w:rsidR="00767916" w:rsidRDefault="00D9607A">
      <w:pPr>
        <w:pStyle w:val="pj"/>
      </w:pPr>
      <w:r>
        <w:t>5) обеспечение развития производства органической продукции.</w:t>
      </w:r>
    </w:p>
    <w:p w:rsidR="00767916" w:rsidRDefault="00D9607A">
      <w:pPr>
        <w:pStyle w:val="pj"/>
      </w:pPr>
      <w:r>
        <w:rPr>
          <w:rStyle w:val="s0"/>
        </w:rPr>
        <w:t>2. Государственное регулирование развития агропромышленного комплекса и сельских территорий осуществляется в соответствии со следующими принципами:</w:t>
      </w:r>
    </w:p>
    <w:p w:rsidR="00767916" w:rsidRDefault="00D9607A">
      <w:pPr>
        <w:pStyle w:val="pj"/>
      </w:pPr>
      <w:r>
        <w:rPr>
          <w:rStyle w:val="s0"/>
        </w:rPr>
        <w:t>1) приоритетности развития агропромышленного комплекса и сельских территорий, имеющих потенциал экономического роста;</w:t>
      </w:r>
    </w:p>
    <w:p w:rsidR="00767916" w:rsidRDefault="00D9607A">
      <w:pPr>
        <w:pStyle w:val="pj"/>
      </w:pPr>
      <w:r>
        <w:rPr>
          <w:rStyle w:val="s0"/>
        </w:rPr>
        <w:t>2) соответствия требованиям международных соглашений по сельскому хозяйству, санитарным и фитосанитарным нормам;</w:t>
      </w:r>
    </w:p>
    <w:p w:rsidR="00767916" w:rsidRDefault="00D9607A">
      <w:pPr>
        <w:pStyle w:val="pj"/>
      </w:pPr>
      <w:r>
        <w:rPr>
          <w:rStyle w:val="s0"/>
        </w:rPr>
        <w:t>3) прозрачности мероприятий, осуществляемых государством;</w:t>
      </w:r>
    </w:p>
    <w:p w:rsidR="00767916" w:rsidRDefault="00D9607A">
      <w:pPr>
        <w:pStyle w:val="pj"/>
      </w:pPr>
      <w:r>
        <w:rPr>
          <w:rStyle w:val="s0"/>
        </w:rPr>
        <w:t>4) адресности в предоставлении мер государственной поддержки;</w:t>
      </w:r>
    </w:p>
    <w:p w:rsidR="00767916" w:rsidRDefault="00D9607A">
      <w:pPr>
        <w:pStyle w:val="pj"/>
      </w:pPr>
      <w:r>
        <w:rPr>
          <w:rStyle w:val="s0"/>
        </w:rPr>
        <w:t>5) развития конкурентных преимуществ отечественного агропромышленного производства;</w:t>
      </w:r>
    </w:p>
    <w:p w:rsidR="00767916" w:rsidRDefault="00D9607A">
      <w:pPr>
        <w:pStyle w:val="pj"/>
      </w:pPr>
      <w:r>
        <w:rPr>
          <w:rStyle w:val="s0"/>
        </w:rPr>
        <w:t>6) защищенности внутреннего рынка от недобросовестной конкуренции;</w:t>
      </w:r>
    </w:p>
    <w:p w:rsidR="00767916" w:rsidRDefault="00D9607A">
      <w:pPr>
        <w:pStyle w:val="pj"/>
      </w:pPr>
      <w:r>
        <w:rPr>
          <w:rStyle w:val="s0"/>
        </w:rPr>
        <w:t>7) разграничения полномочий между уровнями государственного управления;</w:t>
      </w:r>
    </w:p>
    <w:p w:rsidR="00767916" w:rsidRDefault="00D9607A">
      <w:pPr>
        <w:pStyle w:val="pj"/>
      </w:pPr>
      <w:r>
        <w:rPr>
          <w:rStyle w:val="s0"/>
        </w:rPr>
        <w:t>8) экологической безопасности деятельности агропромышленного комплекса и проживания жителей в сельских населенных пунктах;</w:t>
      </w:r>
    </w:p>
    <w:p w:rsidR="00767916" w:rsidRDefault="00D9607A">
      <w:pPr>
        <w:pStyle w:val="pj"/>
      </w:pPr>
      <w:r>
        <w:rPr>
          <w:rStyle w:val="s0"/>
        </w:rPr>
        <w:t>9) взаимодействия с общественными объединениями, ассоциациями (союзами) предпринимателей;</w:t>
      </w:r>
    </w:p>
    <w:p w:rsidR="00767916" w:rsidRDefault="00D9607A">
      <w:pPr>
        <w:pStyle w:val="pj"/>
      </w:pPr>
      <w:r>
        <w:rPr>
          <w:rStyle w:val="s0"/>
        </w:rPr>
        <w:t>10) эффективности мер государственного регулирования;</w:t>
      </w:r>
    </w:p>
    <w:p w:rsidR="00767916" w:rsidRDefault="00D9607A">
      <w:pPr>
        <w:pStyle w:val="pj"/>
      </w:pPr>
      <w:r>
        <w:rPr>
          <w:rStyle w:val="s0"/>
        </w:rPr>
        <w:t>11) обеспечения необходимого ежегодного объема государственной поддержки развития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12) развития оптимальных форм взаимодействия субъектов агропромышленного комплекса.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c"/>
      </w:pPr>
      <w:bookmarkStart w:id="6" w:name="SUB40000"/>
      <w:bookmarkEnd w:id="6"/>
      <w:r>
        <w:rPr>
          <w:rStyle w:val="s1"/>
        </w:rPr>
        <w:t>Глава 2. Компетенция государственных органов и органов местного самоуправления в области государственного регулирования развития агропромышленного комплекса и сельских территорий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j"/>
        <w:ind w:left="1200" w:hanging="800"/>
      </w:pPr>
      <w:r>
        <w:rPr>
          <w:rStyle w:val="s1"/>
        </w:rPr>
        <w:t>Статья 4. Компетенция Парламента Республики Казахстан в области государственного регулирования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lastRenderedPageBreak/>
        <w:t>В компетенцию Парламента Республики Казахстан в области государственного регулирования развития агропромышленного комплекса и сельских территорий входят:</w:t>
      </w:r>
    </w:p>
    <w:p w:rsidR="00767916" w:rsidRDefault="00D9607A">
      <w:pPr>
        <w:pStyle w:val="pj"/>
      </w:pPr>
      <w:r>
        <w:rPr>
          <w:rStyle w:val="s0"/>
        </w:rPr>
        <w:t>1) принятие законов по регулированию общественных отношений в сфере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2) утверждение республиканского бюджета, а также внесение изменений и дополнений в республиканский бюджет;</w:t>
      </w:r>
    </w:p>
    <w:p w:rsidR="00767916" w:rsidRDefault="00D9607A">
      <w:pPr>
        <w:pStyle w:val="pj"/>
      </w:pPr>
      <w:r>
        <w:rPr>
          <w:rStyle w:val="s0"/>
        </w:rPr>
        <w:t xml:space="preserve">3) утверждение отчетов Правительства Республики Казахстан и </w:t>
      </w:r>
      <w:r>
        <w:t>Высшей аудиторской палаты Республики Казахстан</w:t>
      </w:r>
      <w:r>
        <w:rPr>
          <w:rStyle w:val="s0"/>
        </w:rPr>
        <w:t xml:space="preserve"> об исполнении республиканского бюджета.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7" w:name="SUB50000"/>
      <w:bookmarkEnd w:id="7"/>
      <w:r>
        <w:rPr>
          <w:rStyle w:val="s1"/>
        </w:rPr>
        <w:t>Статья 5. Компетенция Правительства Республики Казахстан в области государственного регулирования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>В компетенцию Правительства Республики Казахстан в области государственного регулирования развития агропромышленного комплекса и сельских территорий входят:</w:t>
      </w:r>
    </w:p>
    <w:p w:rsidR="00767916" w:rsidRDefault="00D9607A">
      <w:pPr>
        <w:pStyle w:val="pj"/>
      </w:pPr>
      <w:r>
        <w:rPr>
          <w:rStyle w:val="s0"/>
        </w:rPr>
        <w:t>1) разработка основных направлений государственной политики в области развития агропромышленного комплекса и сельских территорий;</w:t>
      </w:r>
    </w:p>
    <w:p w:rsidR="00767916" w:rsidRDefault="00D9607A">
      <w:pPr>
        <w:pStyle w:val="pj"/>
      </w:pPr>
      <w:r>
        <w:t xml:space="preserve">1-1) </w:t>
      </w:r>
      <w:r>
        <w:rPr>
          <w:rStyle w:val="s0"/>
        </w:rPr>
        <w:t>Действовал</w:t>
      </w:r>
      <w:r>
        <w:t xml:space="preserve"> до 31.12.20 г. в соответствии с </w:t>
      </w:r>
      <w:hyperlink r:id="rId20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767916" w:rsidRDefault="00D9607A">
      <w:pPr>
        <w:pStyle w:val="pj"/>
      </w:pPr>
      <w:r>
        <w:rPr>
          <w:rStyle w:val="s0"/>
        </w:rPr>
        <w:t>2) обеспечение проведения единой государственной политики в области продовольственной безопасности;</w:t>
      </w:r>
    </w:p>
    <w:p w:rsidR="00767916" w:rsidRDefault="00D9607A">
      <w:pPr>
        <w:pStyle w:val="pj"/>
      </w:pPr>
      <w:r>
        <w:t xml:space="preserve">2-1) разработка основных направлений государственной политики в области </w:t>
      </w:r>
      <w:hyperlink r:id="rId21" w:history="1">
        <w:r>
          <w:rPr>
            <w:rStyle w:val="a4"/>
          </w:rPr>
          <w:t>производства органической продукции</w:t>
        </w:r>
      </w:hyperlink>
      <w:r>
        <w:t xml:space="preserve"> и организация их осуществления;</w:t>
      </w:r>
    </w:p>
    <w:p w:rsidR="00767916" w:rsidRDefault="00D9607A">
      <w:pPr>
        <w:pStyle w:val="pj"/>
      </w:pPr>
      <w:r>
        <w:rPr>
          <w:rStyle w:val="s0"/>
        </w:rPr>
        <w:t xml:space="preserve">3) утверждение </w:t>
      </w:r>
      <w:hyperlink r:id="rId22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проведения мониторинга состояния продовольственной безопасности;</w:t>
      </w:r>
    </w:p>
    <w:p w:rsidR="00767916" w:rsidRDefault="00D9607A">
      <w:pPr>
        <w:pStyle w:val="pj"/>
      </w:pPr>
      <w:r>
        <w:rPr>
          <w:rStyle w:val="s0"/>
        </w:rPr>
        <w:t>4) организация международного сотрудничества в области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5) утверждение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p w:rsidR="00767916" w:rsidRDefault="00D9607A">
      <w:pPr>
        <w:pStyle w:val="pj"/>
      </w:pPr>
      <w:r>
        <w:rPr>
          <w:rStyle w:val="s0"/>
        </w:rPr>
        <w:t xml:space="preserve">6) утверждение </w:t>
      </w:r>
      <w:hyperlink r:id="rId23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социально значимых продовольственных товаров;</w:t>
      </w:r>
    </w:p>
    <w:p w:rsidR="00767916" w:rsidRDefault="00D9607A">
      <w:pPr>
        <w:pStyle w:val="pj"/>
      </w:pPr>
      <w:r>
        <w:rPr>
          <w:rStyle w:val="s0"/>
        </w:rPr>
        <w:t xml:space="preserve">7) исключен в соответствии с </w:t>
      </w:r>
      <w:hyperlink r:id="rId24" w:anchor="sub_id=33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</w:t>
      </w:r>
    </w:p>
    <w:p w:rsidR="00767916" w:rsidRDefault="00D9607A">
      <w:pPr>
        <w:pStyle w:val="pj"/>
      </w:pPr>
      <w:r>
        <w:rPr>
          <w:rStyle w:val="s0"/>
        </w:rPr>
        <w:t>8) создание специализированных организаций и определение порядка поддержки агропромышленного комплекса с их участием;</w:t>
      </w:r>
    </w:p>
    <w:p w:rsidR="00767916" w:rsidRDefault="00D9607A">
      <w:pPr>
        <w:pStyle w:val="pj"/>
      </w:pPr>
      <w:r>
        <w:rPr>
          <w:rStyle w:val="s0"/>
        </w:rPr>
        <w:t xml:space="preserve">9) исключен в соответствии с </w:t>
      </w:r>
      <w:hyperlink r:id="rId25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rPr>
          <w:rStyle w:val="s0"/>
        </w:rPr>
        <w:t>10) утверждение схемы оптимального сельского расселения в соответствии с Генеральной схемой организации территории Республики Казахстан;</w:t>
      </w:r>
    </w:p>
    <w:p w:rsidR="00767916" w:rsidRDefault="00D9607A">
      <w:pPr>
        <w:pStyle w:val="pj"/>
      </w:pPr>
      <w:r>
        <w:rPr>
          <w:rStyle w:val="s0"/>
        </w:rPr>
        <w:t xml:space="preserve">11) исключен в соответствии с </w:t>
      </w:r>
      <w:hyperlink r:id="rId26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rPr>
          <w:rStyle w:val="s0"/>
        </w:rPr>
        <w:t>12) утверждение порядка и сроков проведения сельскохозяйственной переписи;</w:t>
      </w:r>
    </w:p>
    <w:p w:rsidR="00767916" w:rsidRDefault="00D9607A">
      <w:pPr>
        <w:pStyle w:val="pj"/>
      </w:pPr>
      <w:r>
        <w:rPr>
          <w:rStyle w:val="s0"/>
        </w:rPr>
        <w:t>13) регулирование земельных отношений, складывающихся в агропромышленном комплексе и сельских территориях, в соответствии с законодательством Республики Казахстан;</w:t>
      </w:r>
    </w:p>
    <w:p w:rsidR="00767916" w:rsidRDefault="00D9607A">
      <w:pPr>
        <w:pStyle w:val="pj"/>
      </w:pPr>
      <w:r>
        <w:rPr>
          <w:rStyle w:val="s0"/>
        </w:rPr>
        <w:t>14) определение отраслей агропромышленного комплекса для развития оптимальных форм взаимодействия субъектов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 xml:space="preserve">15) определение </w:t>
      </w:r>
      <w:hyperlink r:id="rId27" w:history="1">
        <w:r>
          <w:rPr>
            <w:rStyle w:val="a4"/>
          </w:rPr>
          <w:t>размера</w:t>
        </w:r>
      </w:hyperlink>
      <w:r>
        <w:rPr>
          <w:rStyle w:val="s0"/>
        </w:rPr>
        <w:t xml:space="preserve"> предоставления мер социальной поддержки, предусмотренных </w:t>
      </w:r>
      <w:hyperlink w:anchor="sub180000" w:history="1">
        <w:r>
          <w:rPr>
            <w:rStyle w:val="a4"/>
          </w:rPr>
          <w:t>пунктом 8 статьи 18</w:t>
        </w:r>
      </w:hyperlink>
      <w:r>
        <w:rPr>
          <w:rStyle w:val="s0"/>
        </w:rPr>
        <w:t xml:space="preserve"> настоящего Закона;</w:t>
      </w:r>
    </w:p>
    <w:p w:rsidR="00767916" w:rsidRDefault="00D9607A">
      <w:pPr>
        <w:pStyle w:val="pj"/>
      </w:pPr>
      <w:r>
        <w:rPr>
          <w:rStyle w:val="s0"/>
        </w:rPr>
        <w:t xml:space="preserve">16) выполнение иных функций, возложенных на него </w:t>
      </w:r>
      <w:hyperlink r:id="rId28" w:history="1">
        <w:r>
          <w:rPr>
            <w:rStyle w:val="a4"/>
          </w:rPr>
          <w:t>Конституцией</w:t>
        </w:r>
      </w:hyperlink>
      <w:r>
        <w:rPr>
          <w:rStyle w:val="s0"/>
        </w:rPr>
        <w:t>, настоящим Законом, иными законами Республики Казахстан и актами Президента Республики Казахстан.</w:t>
      </w:r>
    </w:p>
    <w:p w:rsidR="00767916" w:rsidRDefault="00D9607A">
      <w:pPr>
        <w:pStyle w:val="pj"/>
        <w:ind w:left="1200" w:hanging="800"/>
      </w:pPr>
      <w:r>
        <w:t> </w:t>
      </w:r>
    </w:p>
    <w:p w:rsidR="00767916" w:rsidRDefault="00D9607A">
      <w:pPr>
        <w:pStyle w:val="pj"/>
        <w:ind w:left="1200" w:hanging="800"/>
      </w:pPr>
      <w:bookmarkStart w:id="8" w:name="SUB60000"/>
      <w:bookmarkEnd w:id="8"/>
      <w:r>
        <w:rPr>
          <w:rStyle w:val="s1"/>
        </w:rPr>
        <w:t>Статья 6. Компетенция уполномоченных органов в области государственного регулирования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 xml:space="preserve">1. В компетенцию </w:t>
      </w:r>
      <w:hyperlink r:id="rId29" w:history="1">
        <w:r>
          <w:rPr>
            <w:rStyle w:val="a4"/>
          </w:rPr>
          <w:t>уполномоченного органа</w:t>
        </w:r>
      </w:hyperlink>
      <w:r>
        <w:rPr>
          <w:rStyle w:val="s0"/>
        </w:rPr>
        <w:t xml:space="preserve"> в области развития агропромышленного комплекса входят:</w:t>
      </w:r>
    </w:p>
    <w:p w:rsidR="00767916" w:rsidRDefault="00D9607A">
      <w:pPr>
        <w:pStyle w:val="pj"/>
      </w:pPr>
      <w:r>
        <w:rPr>
          <w:rStyle w:val="s0"/>
        </w:rPr>
        <w:t>1) реализация политики государства по вопросам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2) разработка основных направлений технической политики в области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 xml:space="preserve">3) разработка и утверждение </w:t>
      </w:r>
      <w:hyperlink r:id="rId30" w:history="1">
        <w:r>
          <w:rPr>
            <w:rStyle w:val="a4"/>
          </w:rPr>
          <w:t>рекомендуемой схемы</w:t>
        </w:r>
      </w:hyperlink>
      <w:r>
        <w:rPr>
          <w:rStyle w:val="s0"/>
        </w:rPr>
        <w:t xml:space="preserve"> специализации регионов по оптимальному использованию сельскохозяйственных угодий для производства конкретных видов сельскохозяйственной продукции;</w:t>
      </w:r>
    </w:p>
    <w:p w:rsidR="00767916" w:rsidRDefault="00D9607A">
      <w:pPr>
        <w:pStyle w:val="pj"/>
      </w:pPr>
      <w:r>
        <w:t xml:space="preserve">3-1) разработка и утверждение </w:t>
      </w:r>
      <w:hyperlink r:id="rId31" w:history="1">
        <w:r>
          <w:rPr>
            <w:rStyle w:val="a4"/>
          </w:rPr>
          <w:t>типовой формы</w:t>
        </w:r>
      </w:hyperlink>
      <w:r>
        <w:t xml:space="preserve"> соглашения (меморандума) по вопросу диверсификации структуры посевных площадей сельскохозяйственных культур;</w:t>
      </w:r>
    </w:p>
    <w:p w:rsidR="00767916" w:rsidRDefault="00D9607A">
      <w:pPr>
        <w:pStyle w:val="pj"/>
      </w:pPr>
      <w:r>
        <w:t>3-2) заключение соглашения (меморандума) по вопросу диверсификации структуры посевных площадей сельскохозяйственных культур;</w:t>
      </w:r>
    </w:p>
    <w:p w:rsidR="00767916" w:rsidRDefault="00D9607A">
      <w:pPr>
        <w:pStyle w:val="pj"/>
      </w:pPr>
      <w:r>
        <w:t xml:space="preserve">3-3) разработка и утверждение </w:t>
      </w:r>
      <w:hyperlink r:id="rId32" w:history="1">
        <w:r>
          <w:rPr>
            <w:rStyle w:val="a4"/>
          </w:rPr>
          <w:t>типовых правил выпаса сельскохозяйственных животных</w:t>
        </w:r>
      </w:hyperlink>
      <w:r>
        <w:t>;</w:t>
      </w:r>
    </w:p>
    <w:p w:rsidR="00767916" w:rsidRDefault="00D9607A">
      <w:pPr>
        <w:pStyle w:val="pj"/>
      </w:pPr>
      <w:r>
        <w:rPr>
          <w:rStyle w:val="s0"/>
        </w:rPr>
        <w:t>4) выработка приоритетных направлений межгосударственных экономических связей в области агропромышленного комплекса, реализация международных проектов в области развития агропромышленного комплекса в пределах своей компетенции;</w:t>
      </w:r>
    </w:p>
    <w:p w:rsidR="00767916" w:rsidRDefault="00D9607A">
      <w:pPr>
        <w:pStyle w:val="pj"/>
      </w:pPr>
      <w:r>
        <w:rPr>
          <w:rStyle w:val="s0"/>
        </w:rPr>
        <w:t>5) организация государственных мероприятий по ветеринарии, защите и карантину растений в соответствии с законами Республики Казахстан;</w:t>
      </w:r>
    </w:p>
    <w:p w:rsidR="00767916" w:rsidRDefault="00D9607A">
      <w:pPr>
        <w:pStyle w:val="pj"/>
      </w:pPr>
      <w:r>
        <w:rPr>
          <w:rStyle w:val="s0"/>
        </w:rPr>
        <w:t xml:space="preserve">6) осуществление государственного ветеринарно-санитарного контроля и надзора, </w:t>
      </w:r>
      <w:r>
        <w:t>карантинного фитосанитарного контроля и надзора,</w:t>
      </w:r>
      <w:r>
        <w:rPr>
          <w:rStyle w:val="s0"/>
        </w:rPr>
        <w:t xml:space="preserve"> фитосанитарного контроля в соответствии с законодательством Республики Казахстан;</w:t>
      </w:r>
    </w:p>
    <w:p w:rsidR="00767916" w:rsidRDefault="00D9607A">
      <w:pPr>
        <w:pStyle w:val="pj"/>
      </w:pPr>
      <w:r>
        <w:t xml:space="preserve">6-1) разработка и утверждение </w:t>
      </w:r>
      <w:hyperlink r:id="rId33" w:history="1">
        <w:r>
          <w:rPr>
            <w:rStyle w:val="a4"/>
          </w:rPr>
          <w:t>перечня</w:t>
        </w:r>
      </w:hyperlink>
      <w:r>
        <w:t xml:space="preserve"> вредных организмов, борьба с которыми осуществляется за счет бюджетных средств, и </w:t>
      </w:r>
      <w:hyperlink r:id="rId34" w:anchor="sub_id=100" w:history="1">
        <w:r>
          <w:rPr>
            <w:rStyle w:val="a4"/>
          </w:rPr>
          <w:t>порядка</w:t>
        </w:r>
      </w:hyperlink>
      <w:r>
        <w:t xml:space="preserve"> проведения фитосанитарных мероприятий;</w:t>
      </w:r>
    </w:p>
    <w:p w:rsidR="00767916" w:rsidRDefault="00D9607A">
      <w:pPr>
        <w:pStyle w:val="pj"/>
      </w:pPr>
      <w:r>
        <w:rPr>
          <w:rStyle w:val="s0"/>
        </w:rPr>
        <w:t>7) проведение мониторинга:</w:t>
      </w:r>
    </w:p>
    <w:p w:rsidR="00767916" w:rsidRDefault="00D9607A">
      <w:pPr>
        <w:pStyle w:val="pj"/>
      </w:pPr>
      <w:r>
        <w:rPr>
          <w:rStyle w:val="s0"/>
        </w:rPr>
        <w:t xml:space="preserve">развития агропромышленного комплекса; </w:t>
      </w:r>
    </w:p>
    <w:p w:rsidR="00767916" w:rsidRDefault="00D9607A">
      <w:pPr>
        <w:pStyle w:val="pj"/>
      </w:pPr>
      <w:r>
        <w:rPr>
          <w:rStyle w:val="s0"/>
        </w:rPr>
        <w:t xml:space="preserve">продовольственных товаров; </w:t>
      </w:r>
    </w:p>
    <w:p w:rsidR="00767916" w:rsidRDefault="00D9607A">
      <w:pPr>
        <w:pStyle w:val="pj"/>
      </w:pPr>
      <w:r>
        <w:rPr>
          <w:rStyle w:val="s0"/>
        </w:rPr>
        <w:t>состояния продовольственной безопасности;</w:t>
      </w:r>
    </w:p>
    <w:p w:rsidR="00767916" w:rsidRDefault="00D9607A">
      <w:pPr>
        <w:pStyle w:val="pj"/>
      </w:pPr>
      <w:r>
        <w:rPr>
          <w:rStyle w:val="s0"/>
        </w:rPr>
        <w:t xml:space="preserve">8) утверждение </w:t>
      </w:r>
      <w:hyperlink r:id="rId35" w:anchor="sub_id=1" w:history="1">
        <w:r>
          <w:rPr>
            <w:rStyle w:val="a4"/>
          </w:rPr>
          <w:t>форм</w:t>
        </w:r>
      </w:hyperlink>
      <w:r>
        <w:rPr>
          <w:rStyle w:val="s0"/>
        </w:rPr>
        <w:t xml:space="preserve"> учета запасов продовольственных товаров по регионам и </w:t>
      </w:r>
      <w:hyperlink r:id="rId36" w:anchor="sub_id=10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представления отчетности;</w:t>
      </w:r>
    </w:p>
    <w:p w:rsidR="00767916" w:rsidRDefault="00D9607A">
      <w:pPr>
        <w:pStyle w:val="pj"/>
      </w:pPr>
      <w:r>
        <w:rPr>
          <w:rStyle w:val="s0"/>
        </w:rPr>
        <w:t>9) разработка перечня информации и услуг, подлежащих предоставлению субъектам агропромышленного комплекса на безвозмездной основе;</w:t>
      </w:r>
    </w:p>
    <w:p w:rsidR="00767916" w:rsidRDefault="00D9607A">
      <w:pPr>
        <w:pStyle w:val="pj"/>
      </w:pPr>
      <w:r>
        <w:rPr>
          <w:rStyle w:val="s0"/>
        </w:rPr>
        <w:t xml:space="preserve">10) разработка и утверждение </w:t>
      </w:r>
      <w:hyperlink r:id="rId37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 w:rsidR="00767916" w:rsidRDefault="00D9607A">
      <w:pPr>
        <w:pStyle w:val="pj"/>
      </w:pPr>
      <w:r>
        <w:rPr>
          <w:rStyle w:val="s0"/>
        </w:rPr>
        <w:t xml:space="preserve">11) разработка </w:t>
      </w:r>
      <w:r>
        <w:t xml:space="preserve">и утверждение </w:t>
      </w:r>
      <w:hyperlink r:id="rId38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сельскохозяйственной продукции, по которой устанавливаются гарантированная закупочная цена и закупочная цена;</w:t>
      </w:r>
    </w:p>
    <w:p w:rsidR="00767916" w:rsidRDefault="00D9607A">
      <w:pPr>
        <w:pStyle w:val="pj"/>
      </w:pPr>
      <w:r>
        <w:rPr>
          <w:rStyle w:val="s0"/>
        </w:rPr>
        <w:t>12) внесение предложений по вопросам совершенствования нормативной правовой базы, ценовой, технической, таможенной, налоговой, кредитной, страховой деятельности, а также в сфере технического регулирования и политики государства в области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13) разработка мероприятий по техническому оснащению субъектов агропромышленного комплекса и развитию сельскохозяйственного машиностроения;</w:t>
      </w:r>
    </w:p>
    <w:p w:rsidR="00767916" w:rsidRDefault="00D9607A">
      <w:pPr>
        <w:pStyle w:val="pj"/>
      </w:pPr>
      <w:r>
        <w:rPr>
          <w:rStyle w:val="s0"/>
        </w:rPr>
        <w:t xml:space="preserve">14) разработка и утверждение </w:t>
      </w:r>
      <w:hyperlink r:id="rId39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 xml:space="preserve">15) разработка и утверждение </w:t>
      </w:r>
      <w:hyperlink r:id="rId40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по возмещению части расходов, понесенных субъектом агропромышленного комплекса, при инвестиционных вложениях;</w:t>
      </w:r>
    </w:p>
    <w:p w:rsidR="00767916" w:rsidRDefault="00D9607A">
      <w:pPr>
        <w:pStyle w:val="pj"/>
      </w:pPr>
      <w:r>
        <w:rPr>
          <w:rStyle w:val="s0"/>
        </w:rPr>
        <w:t xml:space="preserve">16) разработка и утверждение </w:t>
      </w:r>
      <w:hyperlink r:id="rId41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 w:rsidR="00767916" w:rsidRDefault="00D9607A">
      <w:pPr>
        <w:pStyle w:val="pj"/>
      </w:pPr>
      <w:r>
        <w:rPr>
          <w:rStyle w:val="s0"/>
        </w:rPr>
        <w:t xml:space="preserve">17) разработка и утверждение </w:t>
      </w:r>
      <w:hyperlink r:id="rId42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 w:rsidR="00767916" w:rsidRDefault="00D9607A">
      <w:pPr>
        <w:pStyle w:val="pj"/>
      </w:pPr>
      <w:r>
        <w:rPr>
          <w:rStyle w:val="s0"/>
        </w:rPr>
        <w:t xml:space="preserve">18) разработка и утверждение </w:t>
      </w:r>
      <w:hyperlink r:id="rId43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 w:rsidR="00767916" w:rsidRDefault="00D9607A">
      <w:pPr>
        <w:pStyle w:val="pj"/>
      </w:pPr>
      <w:r>
        <w:rPr>
          <w:rStyle w:val="s0"/>
        </w:rPr>
        <w:t xml:space="preserve">19) разработка и утверждение </w:t>
      </w:r>
      <w:hyperlink r:id="rId44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p w:rsidR="00767916" w:rsidRDefault="00D9607A">
      <w:pPr>
        <w:pStyle w:val="pj"/>
      </w:pPr>
      <w:r>
        <w:rPr>
          <w:rStyle w:val="s0"/>
        </w:rPr>
        <w:t xml:space="preserve">20) исключен в соответствии с </w:t>
      </w:r>
      <w:hyperlink r:id="rId45" w:anchor="sub_id=6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</w:p>
    <w:p w:rsidR="00767916" w:rsidRDefault="00D9607A">
      <w:pPr>
        <w:pStyle w:val="pj"/>
      </w:pPr>
      <w:r>
        <w:rPr>
          <w:rStyle w:val="s0"/>
        </w:rPr>
        <w:t xml:space="preserve">21) разработка и утверждение </w:t>
      </w:r>
      <w:hyperlink r:id="rId46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проведения агрохимического обследования почв;</w:t>
      </w:r>
    </w:p>
    <w:p w:rsidR="00767916" w:rsidRDefault="00D9607A">
      <w:pPr>
        <w:pStyle w:val="pj"/>
      </w:pPr>
      <w:r>
        <w:rPr>
          <w:rStyle w:val="s0"/>
        </w:rPr>
        <w:t xml:space="preserve">21-1) разработка и утверждение </w:t>
      </w:r>
      <w:hyperlink r:id="rId47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и порядка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назначения;</w:t>
      </w:r>
    </w:p>
    <w:p w:rsidR="00767916" w:rsidRDefault="00D9607A">
      <w:pPr>
        <w:pStyle w:val="pj"/>
      </w:pPr>
      <w:r>
        <w:rPr>
          <w:rStyle w:val="s0"/>
        </w:rPr>
        <w:t xml:space="preserve">22) разработка и утверждение по согласованию с центральным уполномоченным органом по бюджетному планированию </w:t>
      </w:r>
      <w:hyperlink r:id="rId48" w:history="1">
        <w:r>
          <w:rPr>
            <w:rStyle w:val="a4"/>
          </w:rPr>
          <w:t>натуральных норм</w:t>
        </w:r>
      </w:hyperlink>
      <w:r>
        <w:rPr>
          <w:rStyle w:val="s0"/>
        </w:rPr>
        <w:t xml:space="preserve"> агрохимического обслуживания сельскохозяйственного производства;</w:t>
      </w:r>
    </w:p>
    <w:p w:rsidR="00767916" w:rsidRDefault="00D9607A">
      <w:pPr>
        <w:pStyle w:val="pj"/>
      </w:pPr>
      <w:r>
        <w:t>22-1) разработка и утверждение по согласованию с центральным уполномоченным органом по бюджетному планированию:</w:t>
      </w:r>
    </w:p>
    <w:p w:rsidR="00767916" w:rsidRDefault="00D9607A">
      <w:pPr>
        <w:pStyle w:val="pj"/>
      </w:pPr>
      <w:r>
        <w:t>натуральных норм на проведение мониторинга и оценки мелиоративного состояния орошаемых земель;</w:t>
      </w:r>
    </w:p>
    <w:p w:rsidR="00767916" w:rsidRDefault="00D9607A">
      <w:pPr>
        <w:pStyle w:val="pj"/>
      </w:pPr>
      <w:r>
        <w:t>натуральных норм расходов материалов для эксплуатационных затрат при выполнении работ по оценке мелиоративного состояния орошаемых земель;</w:t>
      </w:r>
    </w:p>
    <w:p w:rsidR="00767916" w:rsidRDefault="00D9607A">
      <w:pPr>
        <w:pStyle w:val="pj"/>
      </w:pPr>
      <w:r>
        <w:rPr>
          <w:rStyle w:val="s0"/>
        </w:rPr>
        <w:t xml:space="preserve">23), 24) исключены в соответствии с </w:t>
      </w:r>
      <w:hyperlink r:id="rId49" w:anchor="sub_id=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rPr>
          <w:rStyle w:val="s0"/>
        </w:rPr>
        <w:t xml:space="preserve">25) утверждение </w:t>
      </w:r>
      <w:hyperlink r:id="rId50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создания и ведения информационного банка данных об агрохимическом состоянии земель сельскохозяйственного назначения;</w:t>
      </w:r>
    </w:p>
    <w:p w:rsidR="00767916" w:rsidRDefault="00D9607A">
      <w:pPr>
        <w:pStyle w:val="pj"/>
      </w:pPr>
      <w:r>
        <w:rPr>
          <w:rStyle w:val="s0"/>
        </w:rPr>
        <w:t xml:space="preserve">26) разработка и утверждение </w:t>
      </w:r>
      <w:hyperlink r:id="rId51" w:history="1">
        <w:r>
          <w:rPr>
            <w:rStyle w:val="a4"/>
          </w:rPr>
          <w:t>норм</w:t>
        </w:r>
      </w:hyperlink>
      <w:r>
        <w:rPr>
          <w:rStyle w:val="s0"/>
        </w:rPr>
        <w:t xml:space="preserve"> естественной убыли, усушки, утряски, порчи сельскохозяйственной продукции и продуктов ее переработки;</w:t>
      </w:r>
    </w:p>
    <w:p w:rsidR="00767916" w:rsidRDefault="00D9607A">
      <w:pPr>
        <w:pStyle w:val="pj"/>
      </w:pPr>
      <w:r>
        <w:rPr>
          <w:rStyle w:val="s0"/>
        </w:rPr>
        <w:t>27) организация информационно-маркетингового обеспечения агропромышленного комплекса;</w:t>
      </w:r>
    </w:p>
    <w:p w:rsidR="00767916" w:rsidRDefault="00D9607A">
      <w:pPr>
        <w:pStyle w:val="pj"/>
      </w:pPr>
      <w:r>
        <w:t>28) реализация государственной политики в области научного обеспечения агропромышленного комплекса и подготовки кадров, в том числе организация мероприятий по развитию подведомственных высших учебных заведений, научно-исследовательских и опытно-экспериментальных организаций;</w:t>
      </w:r>
    </w:p>
    <w:p w:rsidR="00767916" w:rsidRDefault="00D9607A">
      <w:pPr>
        <w:pStyle w:val="pj"/>
      </w:pPr>
      <w:r>
        <w:t>28-1) проведение в пределах своей компетенции оценки уязвимости к изменению климата;</w:t>
      </w:r>
    </w:p>
    <w:p w:rsidR="00767916" w:rsidRDefault="00D9607A">
      <w:pPr>
        <w:pStyle w:val="pj"/>
      </w:pPr>
      <w:r>
        <w:t>28-2) определение в пределах своей компетенции приоритетов и мер по адаптации к изменению климата;</w:t>
      </w:r>
    </w:p>
    <w:p w:rsidR="00767916" w:rsidRDefault="00D9607A">
      <w:pPr>
        <w:pStyle w:val="pj"/>
      </w:pPr>
      <w:r>
        <w:t>28-3) осуществление в пределах своей компетенции мер по адаптации к изменению климата;</w:t>
      </w:r>
    </w:p>
    <w:p w:rsidR="00767916" w:rsidRDefault="00D9607A">
      <w:pPr>
        <w:pStyle w:val="pj"/>
      </w:pPr>
      <w:r>
        <w:t>28-4)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p w:rsidR="00767916" w:rsidRDefault="00D9607A">
      <w:pPr>
        <w:pStyle w:val="pj"/>
      </w:pPr>
      <w:r>
        <w:rPr>
          <w:rStyle w:val="s0"/>
        </w:rPr>
        <w:t xml:space="preserve">29) разработка и утверждение </w:t>
      </w:r>
      <w:hyperlink r:id="rId52" w:anchor="sub_id=100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должностей специалистов агропромышленного комплекса, привлекаемых в сельские населенные пункты;</w:t>
      </w:r>
    </w:p>
    <w:p w:rsidR="00767916" w:rsidRDefault="00D9607A">
      <w:pPr>
        <w:pStyle w:val="pj"/>
      </w:pPr>
      <w:r>
        <w:rPr>
          <w:rStyle w:val="s0"/>
        </w:rPr>
        <w:t>30) координация и методическое руководство местных исполнительных органов в области развития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31) внесение в Правительство Республики Казахстан предложений о выпуске материальных ценностей из государственного резерва для оказания регулирующего воздействия на рынок и по перечню организаций, участвующих в выпуске материальных ценностей из государственного резерва, объемам и ценам выпускаемых материальных ценностей;</w:t>
      </w:r>
    </w:p>
    <w:p w:rsidR="00767916" w:rsidRDefault="00D9607A">
      <w:pPr>
        <w:pStyle w:val="pj"/>
      </w:pPr>
      <w:r>
        <w:rPr>
          <w:rStyle w:val="s0"/>
        </w:rPr>
        <w:t>32) организация системы товародвижения продукции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 xml:space="preserve">33) утверждение </w:t>
      </w:r>
      <w:hyperlink r:id="rId53" w:history="1">
        <w:r>
          <w:rPr>
            <w:rStyle w:val="a4"/>
          </w:rPr>
          <w:t>отраслевой системы</w:t>
        </w:r>
      </w:hyperlink>
      <w:r>
        <w:rPr>
          <w:rStyle w:val="s0"/>
        </w:rPr>
        <w:t xml:space="preserve"> поощрения;</w:t>
      </w:r>
    </w:p>
    <w:p w:rsidR="00767916" w:rsidRDefault="00D9607A">
      <w:pPr>
        <w:pStyle w:val="pj"/>
      </w:pPr>
      <w:r>
        <w:rPr>
          <w:rStyle w:val="s0"/>
        </w:rPr>
        <w:t xml:space="preserve">34) разработка </w:t>
      </w:r>
      <w:r>
        <w:t xml:space="preserve">и утверждение </w:t>
      </w:r>
      <w:hyperlink r:id="rId54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проведения конкурса «Лучший по профессии в агропромышленном комплексе»;</w:t>
      </w:r>
    </w:p>
    <w:p w:rsidR="00767916" w:rsidRDefault="00D9607A">
      <w:pPr>
        <w:pStyle w:val="pj"/>
      </w:pPr>
      <w:r>
        <w:rPr>
          <w:rStyle w:val="s0"/>
        </w:rPr>
        <w:t>35) организация республиканских выставок, ярмарок продукции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36) утверждение формы обязательства получателя субсидий;</w:t>
      </w:r>
    </w:p>
    <w:p w:rsidR="00767916" w:rsidRDefault="00D9607A">
      <w:pPr>
        <w:pStyle w:val="pj"/>
      </w:pPr>
      <w:r>
        <w:rPr>
          <w:rStyle w:val="s0"/>
        </w:rPr>
        <w:t>37) организация проведения специализированными государственными учреждениями мониторинга и оценки мелиоративного состояния орошаемых земель;</w:t>
      </w:r>
    </w:p>
    <w:p w:rsidR="00767916" w:rsidRDefault="00D9607A">
      <w:pPr>
        <w:pStyle w:val="pj"/>
      </w:pPr>
      <w:r>
        <w:rPr>
          <w:rStyle w:val="s0"/>
        </w:rPr>
        <w:t xml:space="preserve">38) исключен в соответствии с </w:t>
      </w:r>
      <w:hyperlink r:id="rId55" w:anchor="sub_id=2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</w:p>
    <w:p w:rsidR="00767916" w:rsidRDefault="00D9607A">
      <w:pPr>
        <w:pStyle w:val="pj"/>
      </w:pPr>
      <w:r>
        <w:rPr>
          <w:rStyle w:val="s0"/>
        </w:rPr>
        <w:t xml:space="preserve">39) разработка и утверждение </w:t>
      </w:r>
      <w:hyperlink r:id="rId56" w:history="1">
        <w:r>
          <w:rPr>
            <w:rStyle w:val="a4"/>
          </w:rPr>
          <w:t>типовых правил</w:t>
        </w:r>
      </w:hyperlink>
      <w:r>
        <w:rPr>
          <w:rStyle w:val="s0"/>
        </w:rPr>
        <w:t xml:space="preserve"> реализации механизмов стабилизации цен на социально значимые продовольственные товары;</w:t>
      </w:r>
    </w:p>
    <w:p w:rsidR="00767916" w:rsidRDefault="00D9607A">
      <w:pPr>
        <w:pStyle w:val="pj"/>
      </w:pPr>
      <w:r>
        <w:rPr>
          <w:rStyle w:val="s0"/>
        </w:rPr>
        <w:t xml:space="preserve">39-1) разработка и утверждение </w:t>
      </w:r>
      <w:hyperlink r:id="rId57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 w:rsidR="00767916" w:rsidRDefault="00D9607A">
      <w:pPr>
        <w:pStyle w:val="pj"/>
      </w:pPr>
      <w:r>
        <w:rPr>
          <w:rStyle w:val="s0"/>
        </w:rPr>
        <w:t>40) осуществление мониторинга развития системы микрокредитования в сельской местности;</w:t>
      </w:r>
    </w:p>
    <w:p w:rsidR="00767916" w:rsidRDefault="00D9607A">
      <w:pPr>
        <w:pStyle w:val="pj"/>
      </w:pPr>
      <w:r>
        <w:t xml:space="preserve">40-1) разработка и утверждение </w:t>
      </w:r>
      <w:hyperlink r:id="rId58" w:history="1">
        <w:r>
          <w:rPr>
            <w:rStyle w:val="a4"/>
          </w:rPr>
          <w:t>правил</w:t>
        </w:r>
      </w:hyperlink>
      <w:r>
        <w:t xml:space="preserve">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p w:rsidR="00767916" w:rsidRDefault="00D9607A">
      <w:pPr>
        <w:pStyle w:val="pj"/>
      </w:pPr>
      <w:r>
        <w:t xml:space="preserve">40-2) разработка и утверждение </w:t>
      </w:r>
      <w:hyperlink r:id="rId59" w:history="1">
        <w:r>
          <w:rPr>
            <w:rStyle w:val="a4"/>
          </w:rPr>
          <w:t>тарифов</w:t>
        </w:r>
      </w:hyperlink>
      <w:r>
        <w:t xml:space="preserve">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p w:rsidR="00767916" w:rsidRDefault="00D9607A">
      <w:pPr>
        <w:pStyle w:val="pj"/>
      </w:pPr>
      <w:r>
        <w:rPr>
          <w:rStyle w:val="s0"/>
        </w:rPr>
        <w:t xml:space="preserve">41) разработка и утверждение правил субсидирования: </w:t>
      </w:r>
    </w:p>
    <w:p w:rsidR="00767916" w:rsidRDefault="00411C49">
      <w:pPr>
        <w:pStyle w:val="pj"/>
      </w:pPr>
      <w:hyperlink r:id="rId60" w:history="1">
        <w:r w:rsidR="00D9607A">
          <w:rPr>
            <w:rStyle w:val="a4"/>
          </w:rPr>
          <w:t>повышения продуктивности и качества продукции животноводства</w:t>
        </w:r>
      </w:hyperlink>
      <w:r w:rsidR="00D9607A">
        <w:rPr>
          <w:rStyle w:val="s0"/>
        </w:rPr>
        <w:t>;</w:t>
      </w:r>
    </w:p>
    <w:p w:rsidR="00767916" w:rsidRDefault="00411C49">
      <w:pPr>
        <w:pStyle w:val="pj"/>
      </w:pPr>
      <w:hyperlink r:id="rId61" w:history="1">
        <w:r w:rsidR="00D9607A">
          <w:rPr>
            <w:rStyle w:val="a4"/>
          </w:rPr>
          <w:t>развития племенного животноводства</w:t>
        </w:r>
      </w:hyperlink>
      <w:r w:rsidR="00D9607A">
        <w:rPr>
          <w:rStyle w:val="s0"/>
        </w:rPr>
        <w:t>;</w:t>
      </w:r>
    </w:p>
    <w:p w:rsidR="00767916" w:rsidRDefault="00411C49">
      <w:pPr>
        <w:pStyle w:val="pj"/>
      </w:pPr>
      <w:hyperlink r:id="rId62" w:history="1">
        <w:r w:rsidR="00D9607A">
          <w:rPr>
            <w:rStyle w:val="a4"/>
          </w:rPr>
          <w:t>повышения урожайности и качества продукции растениеводства</w:t>
        </w:r>
      </w:hyperlink>
      <w:r w:rsidR="00D9607A">
        <w:t>;</w:t>
      </w:r>
    </w:p>
    <w:p w:rsidR="00767916" w:rsidRDefault="00411C49">
      <w:pPr>
        <w:pStyle w:val="pj"/>
      </w:pPr>
      <w:hyperlink r:id="rId63" w:history="1">
        <w:r w:rsidR="00D9607A">
          <w:rPr>
            <w:rStyle w:val="a4"/>
          </w:rPr>
          <w:t>стоимости услуг по подаче воды сельскохозяйственным товаропроизводителям</w:t>
        </w:r>
      </w:hyperlink>
      <w:r w:rsidR="00D9607A">
        <w:rPr>
          <w:rStyle w:val="s0"/>
        </w:rPr>
        <w:t>;</w:t>
      </w:r>
    </w:p>
    <w:p w:rsidR="00767916" w:rsidRDefault="00D9607A">
      <w:pPr>
        <w:pStyle w:val="pj"/>
      </w:pPr>
      <w:r>
        <w:rPr>
          <w:rStyle w:val="s0"/>
        </w:rPr>
        <w:t>стоимости затрат на возделывание сельскохозяйственных культур в защищенном грунте;</w:t>
      </w:r>
    </w:p>
    <w:p w:rsidR="00767916" w:rsidRDefault="00D9607A">
      <w:pPr>
        <w:pStyle w:val="pj"/>
      </w:pPr>
      <w:r>
        <w:rPr>
          <w:rStyle w:val="s0"/>
        </w:rPr>
        <w:t>увеличения доли переработки отечественной сельскохозяйственной продукции;</w:t>
      </w:r>
    </w:p>
    <w:p w:rsidR="00767916" w:rsidRDefault="00411C49">
      <w:pPr>
        <w:pStyle w:val="pj"/>
      </w:pPr>
      <w:hyperlink r:id="rId64" w:history="1">
        <w:r w:rsidR="00D9607A">
          <w:rPr>
            <w:rStyle w:val="a4"/>
          </w:rPr>
          <w:t>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</w:r>
      </w:hyperlink>
      <w:r w:rsidR="00D9607A">
        <w:rPr>
          <w:rStyle w:val="s0"/>
        </w:rPr>
        <w:t>;</w:t>
      </w:r>
    </w:p>
    <w:p w:rsidR="00767916" w:rsidRDefault="00411C49">
      <w:pPr>
        <w:pStyle w:val="pj"/>
      </w:pPr>
      <w:hyperlink r:id="rId65" w:history="1">
        <w:r w:rsidR="00D9607A">
          <w:rPr>
            <w:rStyle w:val="a4"/>
          </w:rPr>
          <w:t>развития систем управления производством сельскохозяйственной продукции</w:t>
        </w:r>
      </w:hyperlink>
      <w:r w:rsidR="00D9607A">
        <w:rPr>
          <w:rStyle w:val="s0"/>
        </w:rPr>
        <w:t>;</w:t>
      </w:r>
    </w:p>
    <w:p w:rsidR="00767916" w:rsidRDefault="00411C49">
      <w:pPr>
        <w:pStyle w:val="pj"/>
      </w:pPr>
      <w:hyperlink r:id="rId66" w:anchor="sub_id=100" w:history="1">
        <w:r w:rsidR="00D9607A">
          <w:rPr>
            <w:rStyle w:val="a4"/>
          </w:rPr>
          <w:t>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</w:t>
        </w:r>
      </w:hyperlink>
      <w:r w:rsidR="00D9607A">
        <w:t>;</w:t>
      </w:r>
    </w:p>
    <w:p w:rsidR="00767916" w:rsidRDefault="00411C49">
      <w:pPr>
        <w:pStyle w:val="pj"/>
      </w:pPr>
      <w:hyperlink r:id="rId67" w:history="1">
        <w:r w:rsidR="00D9607A">
          <w:rPr>
            <w:rStyle w:val="a4"/>
          </w:rPr>
          <w:t>купонного вознаграждения по облигациям;</w:t>
        </w:r>
      </w:hyperlink>
    </w:p>
    <w:p w:rsidR="00767916" w:rsidRDefault="00D9607A">
      <w:pPr>
        <w:pStyle w:val="pj"/>
      </w:pPr>
      <w:r>
        <w:t>стоимости затрат на разработку и внедрение научно-исследовательских и опытно-конструкторских работ;</w:t>
      </w:r>
    </w:p>
    <w:p w:rsidR="00767916" w:rsidRDefault="00D9607A">
      <w:pPr>
        <w:pStyle w:val="pj"/>
      </w:pPr>
      <w:r>
        <w:rPr>
          <w:rStyle w:val="s0"/>
        </w:rPr>
        <w:t>41-1) - 41-4) Действовали</w:t>
      </w:r>
      <w:r>
        <w:t xml:space="preserve"> до 31.12.20 г. в соответствии с </w:t>
      </w:r>
      <w:hyperlink r:id="rId68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767916" w:rsidRDefault="00D9607A">
      <w:pPr>
        <w:pStyle w:val="pj"/>
      </w:pPr>
      <w:r>
        <w:rPr>
          <w:rStyle w:val="s0"/>
        </w:rPr>
        <w:t xml:space="preserve">41-5) разработка и утверждение </w:t>
      </w:r>
      <w:hyperlink r:id="rId69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 w:rsidR="00767916" w:rsidRDefault="00D9607A">
      <w:pPr>
        <w:pStyle w:val="pj"/>
      </w:pPr>
      <w:r>
        <w:rPr>
          <w:rStyle w:val="s0"/>
        </w:rPr>
        <w:t xml:space="preserve">41-6) разработка и утверждение </w:t>
      </w:r>
      <w:hyperlink r:id="rId70" w:anchor="sub_id=1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видов деятельности сельскохозяйственных кооперативов по выполнению (оказанию) работ (услуг) для своих членов, а также </w:t>
      </w:r>
      <w:hyperlink r:id="rId71" w:anchor="sub_id=2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товаров, которые сельскохозяйственный кооператив реализует своим членам;</w:t>
      </w:r>
    </w:p>
    <w:p w:rsidR="00767916" w:rsidRDefault="00D9607A">
      <w:pPr>
        <w:pStyle w:val="pj"/>
      </w:pPr>
      <w:r>
        <w:t xml:space="preserve">41-7) утверждение </w:t>
      </w:r>
      <w:hyperlink r:id="rId72" w:history="1">
        <w:r>
          <w:rPr>
            <w:rStyle w:val="a4"/>
          </w:rPr>
          <w:t>норм</w:t>
        </w:r>
      </w:hyperlink>
      <w:r>
        <w:t xml:space="preserve"> естественной убыли (падежа) сельскохозяйственных животных по согласованию с центральным уполномоченным органом по бюджетному планированию;</w:t>
      </w:r>
    </w:p>
    <w:p w:rsidR="00767916" w:rsidRDefault="00D9607A">
      <w:pPr>
        <w:pStyle w:val="pj"/>
      </w:pPr>
      <w:r>
        <w:rPr>
          <w:rStyle w:val="s0"/>
        </w:rPr>
        <w:t xml:space="preserve">41-8) </w:t>
      </w:r>
      <w:hyperlink r:id="rId73" w:history="1">
        <w:r>
          <w:rPr>
            <w:rStyle w:val="a4"/>
          </w:rPr>
          <w:t>определение оператора</w:t>
        </w:r>
      </w:hyperlink>
      <w:r>
        <w:rPr>
          <w:rStyle w:val="s0"/>
        </w:rPr>
        <w:t xml:space="preserve"> в сфере страхования в агропромышленном комплексе;</w:t>
      </w:r>
    </w:p>
    <w:p w:rsidR="00767916" w:rsidRDefault="00D9607A">
      <w:pPr>
        <w:pStyle w:val="pj"/>
      </w:pPr>
      <w:r>
        <w:t xml:space="preserve">41-9) разработка и утверждение </w:t>
      </w:r>
      <w:hyperlink r:id="rId74" w:history="1">
        <w:r>
          <w:rPr>
            <w:rStyle w:val="a4"/>
          </w:rPr>
          <w:t>правил</w:t>
        </w:r>
      </w:hyperlink>
      <w:r>
        <w:t xml:space="preserve"> субсидирования страховых премий;</w:t>
      </w:r>
    </w:p>
    <w:p w:rsidR="00767916" w:rsidRDefault="00D9607A">
      <w:pPr>
        <w:pStyle w:val="pj"/>
      </w:pPr>
      <w:r>
        <w:t xml:space="preserve">41-10) определение </w:t>
      </w:r>
      <w:hyperlink r:id="rId75" w:history="1">
        <w:r>
          <w:rPr>
            <w:rStyle w:val="a4"/>
          </w:rPr>
          <w:t>порядка</w:t>
        </w:r>
      </w:hyperlink>
      <w:r>
        <w:t xml:space="preserve"> разработки и утверждения страховых продуктов;</w:t>
      </w:r>
    </w:p>
    <w:p w:rsidR="00767916" w:rsidRDefault="00D9607A">
      <w:pPr>
        <w:pStyle w:val="pj"/>
      </w:pPr>
      <w:r>
        <w:t>41-11) участие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p w:rsidR="00767916" w:rsidRDefault="00D9607A">
      <w:pPr>
        <w:pStyle w:val="pj"/>
      </w:pPr>
      <w:r>
        <w:t>41-12) утверждение распределения и размещения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p w:rsidR="00767916" w:rsidRDefault="00D9607A">
      <w:pPr>
        <w:pStyle w:val="pj"/>
      </w:pPr>
      <w:r>
        <w:rPr>
          <w:rStyle w:val="s0"/>
        </w:rPr>
        <w:t xml:space="preserve">41-13) </w:t>
      </w:r>
      <w:hyperlink r:id="rId76" w:anchor="sub_id=20000" w:history="1">
        <w:r>
          <w:rPr>
            <w:rStyle w:val="a4"/>
          </w:rPr>
          <w:t>Действовал</w:t>
        </w:r>
      </w:hyperlink>
      <w:r>
        <w:rPr>
          <w:rStyle w:val="s0"/>
        </w:rPr>
        <w:t xml:space="preserve"> с 1 января 2020 г. до 1 января 2023 г. в соответствии с </w:t>
      </w:r>
      <w:hyperlink r:id="rId77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10.10.22 года № 144-VII </w:t>
      </w:r>
    </w:p>
    <w:p w:rsidR="00767916" w:rsidRDefault="00D9607A">
      <w:pPr>
        <w:pStyle w:val="pj"/>
      </w:pPr>
      <w:r>
        <w:rPr>
          <w:rStyle w:val="s0"/>
        </w:rPr>
        <w:t>41-14) осуществление субсидирования купонного вознаграждения по облигациям;</w:t>
      </w:r>
    </w:p>
    <w:p w:rsidR="00767916" w:rsidRDefault="00D9607A">
      <w:pPr>
        <w:pStyle w:val="pj"/>
      </w:pPr>
      <w:r>
        <w:rPr>
          <w:rStyle w:val="s0"/>
        </w:rPr>
        <w:t>42)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67916" w:rsidRDefault="00D9607A">
      <w:pPr>
        <w:pStyle w:val="pj"/>
      </w:pPr>
      <w:r>
        <w:rPr>
          <w:rStyle w:val="s0"/>
        </w:rPr>
        <w:t xml:space="preserve">2. В компетенцию </w:t>
      </w:r>
      <w:hyperlink r:id="rId78" w:history="1">
        <w:r>
          <w:rPr>
            <w:rStyle w:val="a4"/>
          </w:rPr>
          <w:t>уполномоченного органа</w:t>
        </w:r>
      </w:hyperlink>
      <w:r>
        <w:rPr>
          <w:rStyle w:val="s0"/>
        </w:rPr>
        <w:t xml:space="preserve"> в области развития сельских территорий входят:</w:t>
      </w:r>
    </w:p>
    <w:p w:rsidR="00767916" w:rsidRDefault="00D9607A">
      <w:pPr>
        <w:pStyle w:val="pj"/>
      </w:pPr>
      <w:r>
        <w:rPr>
          <w:rStyle w:val="s0"/>
        </w:rPr>
        <w:t>1) реализация государственной политики в области развития сельских территорий;</w:t>
      </w:r>
    </w:p>
    <w:p w:rsidR="00767916" w:rsidRDefault="00D9607A">
      <w:pPr>
        <w:pStyle w:val="pj"/>
      </w:pPr>
      <w:r>
        <w:rPr>
          <w:rStyle w:val="s0"/>
        </w:rPr>
        <w:t xml:space="preserve">2) исключен в соответствии с </w:t>
      </w:r>
      <w:hyperlink r:id="rId79" w:anchor="sub_id=69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767916" w:rsidRDefault="00D9607A">
      <w:pPr>
        <w:pStyle w:val="pj"/>
      </w:pPr>
      <w:r>
        <w:rPr>
          <w:rStyle w:val="s0"/>
        </w:rPr>
        <w:t>3) координация деятельности центральных и местных исполнительных органов по вопросам развития сельских территорий;</w:t>
      </w:r>
    </w:p>
    <w:p w:rsidR="00767916" w:rsidRDefault="00D9607A">
      <w:pPr>
        <w:pStyle w:val="pj"/>
      </w:pPr>
      <w:r>
        <w:rPr>
          <w:rStyle w:val="s0"/>
        </w:rPr>
        <w:t xml:space="preserve">3-1) определение </w:t>
      </w:r>
      <w:hyperlink r:id="rId8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предоставления мер социальной поддержки, предусмотренных </w:t>
      </w:r>
      <w:hyperlink w:anchor="sub180800" w:history="1">
        <w:r>
          <w:rPr>
            <w:rStyle w:val="a4"/>
          </w:rPr>
          <w:t>пунктом 8 статьи 18</w:t>
        </w:r>
      </w:hyperlink>
      <w:r>
        <w:rPr>
          <w:rStyle w:val="s0"/>
        </w:rPr>
        <w:t xml:space="preserve"> настоящего Закона;</w:t>
      </w:r>
    </w:p>
    <w:p w:rsidR="00767916" w:rsidRDefault="00D9607A">
      <w:pPr>
        <w:pStyle w:val="pj"/>
      </w:pPr>
      <w:r>
        <w:rPr>
          <w:rStyle w:val="s0"/>
        </w:rPr>
        <w:t xml:space="preserve">4) - 6) исключены в соответствии с </w:t>
      </w:r>
      <w:hyperlink r:id="rId81" w:anchor="sub_id=5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121-V </w:t>
      </w:r>
    </w:p>
    <w:p w:rsidR="00767916" w:rsidRDefault="00D9607A">
      <w:pPr>
        <w:pStyle w:val="pj"/>
      </w:pPr>
      <w:r>
        <w:rPr>
          <w:rStyle w:val="s0"/>
        </w:rPr>
        <w:t>7) осуществление методического руководства деятельностью местных исполнительных органов в сфере развития сельских территорий;</w:t>
      </w:r>
    </w:p>
    <w:p w:rsidR="00767916" w:rsidRDefault="00D9607A">
      <w:pPr>
        <w:pStyle w:val="pj"/>
      </w:pPr>
      <w:r>
        <w:rPr>
          <w:rStyle w:val="s0"/>
        </w:rPr>
        <w:t xml:space="preserve">8) исключен в соответствии с </w:t>
      </w:r>
      <w:hyperlink r:id="rId82" w:anchor="sub_id=69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767916" w:rsidRDefault="00D9607A">
      <w:pPr>
        <w:pStyle w:val="pj"/>
      </w:pPr>
      <w:r>
        <w:rPr>
          <w:rStyle w:val="s0"/>
        </w:rPr>
        <w:t>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67916" w:rsidRDefault="00D9607A">
      <w:pPr>
        <w:pStyle w:val="pj"/>
      </w:pPr>
      <w:r>
        <w:rPr>
          <w:rStyle w:val="s0"/>
        </w:rPr>
        <w:t> </w:t>
      </w:r>
    </w:p>
    <w:p w:rsidR="00767916" w:rsidRDefault="00D9607A">
      <w:pPr>
        <w:pStyle w:val="pj"/>
        <w:ind w:left="1200" w:hanging="800"/>
      </w:pPr>
      <w:bookmarkStart w:id="9" w:name="SUB70000"/>
      <w:bookmarkEnd w:id="9"/>
      <w:r>
        <w:rPr>
          <w:rStyle w:val="s1"/>
        </w:rPr>
        <w:t>Статья 7. Компетенция местных представительных органов (маслихатов) и местных исполнительных органов (акиматов) в области государственного регулирования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>1. В компетенцию местных представительных органов (маслихатов) областей, городов республиканского значения, столицы входят:</w:t>
      </w:r>
    </w:p>
    <w:p w:rsidR="00767916" w:rsidRDefault="00D9607A">
      <w:pPr>
        <w:pStyle w:val="pj"/>
      </w:pPr>
      <w:r>
        <w:rPr>
          <w:rStyle w:val="s0"/>
        </w:rPr>
        <w:t>1) утверждение планов, экономических и социальных программ развития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3) заслушивание отчетов руководителей местных исполнительных органов по вопросам развития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4)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p w:rsidR="00767916" w:rsidRDefault="00D9607A">
      <w:pPr>
        <w:pStyle w:val="pj"/>
      </w:pPr>
      <w:r>
        <w:rPr>
          <w:rStyle w:val="s0"/>
        </w:rPr>
        <w:t>2. В компетенцию местных исполнительных органов (акиматов) областей, городов республиканского значения, столицы входят:</w:t>
      </w:r>
    </w:p>
    <w:p w:rsidR="00767916" w:rsidRDefault="00D9607A">
      <w:pPr>
        <w:pStyle w:val="pj"/>
      </w:pPr>
      <w:r>
        <w:rPr>
          <w:rStyle w:val="s0"/>
        </w:rPr>
        <w:t xml:space="preserve">1) исключен в соответствии с </w:t>
      </w:r>
      <w:hyperlink r:id="rId83" w:anchor="sub_id=69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767916" w:rsidRDefault="00D9607A">
      <w:pPr>
        <w:pStyle w:val="pj"/>
      </w:pPr>
      <w:r>
        <w:rPr>
          <w:rStyle w:val="s0"/>
        </w:rPr>
        <w:t>1-1) реализация государственной политики в области развития агропромышленного комплекса и сельских территорий;</w:t>
      </w:r>
    </w:p>
    <w:p w:rsidR="00767916" w:rsidRDefault="00D9607A">
      <w:pPr>
        <w:pStyle w:val="pj"/>
      </w:pPr>
      <w:r>
        <w:t>1-2) заключение соглашения (меморандума) по вопросу диверсификации структуры посевных площадей сельскохозяйственных культур;</w:t>
      </w:r>
    </w:p>
    <w:p w:rsidR="00767916" w:rsidRDefault="00D9607A">
      <w:pPr>
        <w:pStyle w:val="pj"/>
      </w:pPr>
      <w:r>
        <w:t>1-3) проведение в пределах своей компетенции оценки уязвимости к изменению климата;</w:t>
      </w:r>
    </w:p>
    <w:p w:rsidR="00767916" w:rsidRDefault="00D9607A">
      <w:pPr>
        <w:pStyle w:val="pj"/>
      </w:pPr>
      <w:r>
        <w:t>1-4) определение в пределах своей компетенции приоритетов и мер по адаптации к изменению климата;</w:t>
      </w:r>
    </w:p>
    <w:p w:rsidR="00767916" w:rsidRDefault="00D9607A">
      <w:pPr>
        <w:pStyle w:val="pj"/>
      </w:pPr>
      <w:r>
        <w:t>1-5) осуществление в пределах своей компетенции мер по адаптации к изменению климата;</w:t>
      </w:r>
    </w:p>
    <w:p w:rsidR="00767916" w:rsidRDefault="00D9607A">
      <w:pPr>
        <w:pStyle w:val="pj"/>
      </w:pPr>
      <w:r>
        <w:t>1-6)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p w:rsidR="00767916" w:rsidRDefault="00D9607A">
      <w:pPr>
        <w:pStyle w:val="pj"/>
      </w:pPr>
      <w:r>
        <w:t xml:space="preserve">1-7) </w:t>
      </w:r>
      <w:hyperlink r:id="rId84" w:anchor="sub_id=20000" w:history="1">
        <w:r>
          <w:rPr>
            <w:rStyle w:val="a4"/>
          </w:rPr>
          <w:t>действовал</w:t>
        </w:r>
      </w:hyperlink>
      <w:r>
        <w:rPr>
          <w:rStyle w:val="s0"/>
        </w:rPr>
        <w:t xml:space="preserve"> с 1 января 2020 г. до 1 января 2023 г. в соответствии с </w:t>
      </w:r>
      <w:hyperlink r:id="rId85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10.10.22 года № 144-VII </w:t>
      </w:r>
    </w:p>
    <w:p w:rsidR="00767916" w:rsidRDefault="00D9607A">
      <w:pPr>
        <w:pStyle w:val="pj"/>
      </w:pPr>
      <w:r>
        <w:rPr>
          <w:rStyle w:val="s0"/>
        </w:rPr>
        <w:t>2) разработка предложений по государственной поддержке субъектов агропромышленного комплекса в соответствии с настоящим Законом и другими нормативными правовыми актами в данной сфере;</w:t>
      </w:r>
    </w:p>
    <w:p w:rsidR="00767916" w:rsidRDefault="00D9607A">
      <w:pPr>
        <w:pStyle w:val="pj"/>
      </w:pPr>
      <w:r>
        <w:rPr>
          <w:rStyle w:val="s0"/>
        </w:rPr>
        <w:t>2-1) осуществление государственной технической инспекции в области развития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 xml:space="preserve">3) исключен в соответствии с </w:t>
      </w:r>
      <w:hyperlink r:id="rId86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767916" w:rsidRDefault="00D9607A">
      <w:pPr>
        <w:pStyle w:val="pj"/>
      </w:pPr>
      <w:r>
        <w:rPr>
          <w:rStyle w:val="s0"/>
        </w:rPr>
        <w:t xml:space="preserve">4) исключен в соответствии с </w:t>
      </w:r>
      <w:hyperlink r:id="rId87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767916" w:rsidRDefault="00D9607A">
      <w:pPr>
        <w:pStyle w:val="pj"/>
      </w:pPr>
      <w:r>
        <w:rPr>
          <w:rStyle w:val="s0"/>
        </w:rPr>
        <w:t>5)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6) организация региональных выставок, ярмарок по ассортименту выпускаемой продукции;</w:t>
      </w:r>
    </w:p>
    <w:p w:rsidR="00767916" w:rsidRDefault="00D9607A">
      <w:pPr>
        <w:pStyle w:val="pj"/>
      </w:pPr>
      <w:r>
        <w:t>6-1) проведение конкурса «Лучший по профессии в агропромышленном комплексе»;</w:t>
      </w:r>
    </w:p>
    <w:p w:rsidR="00767916" w:rsidRDefault="00D9607A">
      <w:pPr>
        <w:pStyle w:val="pj"/>
      </w:pPr>
      <w:r>
        <w:rPr>
          <w:rStyle w:val="s0"/>
        </w:rPr>
        <w:t>7) организация оптовых рынков по торговле продукцией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8) проведение мониторинга состояния продовольственной безопасности, цен и рынков продукции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8-1) реализация механизмов стабилизации цен на социально значимые продовольственные товары;</w:t>
      </w:r>
    </w:p>
    <w:p w:rsidR="00767916" w:rsidRDefault="00D9607A">
      <w:pPr>
        <w:pStyle w:val="pj"/>
      </w:pPr>
      <w:r>
        <w:rPr>
          <w:rStyle w:val="s0"/>
        </w:rPr>
        <w:t>9) организация работы комиссий по определению участников программ закупа продовольственных товаров;</w:t>
      </w:r>
    </w:p>
    <w:p w:rsidR="00767916" w:rsidRDefault="00D9607A">
      <w:pPr>
        <w:pStyle w:val="pj"/>
      </w:pPr>
      <w:r>
        <w:rPr>
          <w:rStyle w:val="s0"/>
        </w:rPr>
        <w:t>10)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p w:rsidR="00767916" w:rsidRDefault="00D9607A">
      <w:pPr>
        <w:pStyle w:val="pj"/>
      </w:pPr>
      <w:r>
        <w:rPr>
          <w:rStyle w:val="s0"/>
        </w:rPr>
        <w:t>10-1) утверждение правил организации отбора инновационных проектов в области агропромышленного комплекса региона;</w:t>
      </w:r>
    </w:p>
    <w:p w:rsidR="00767916" w:rsidRDefault="00D9607A">
      <w:pPr>
        <w:pStyle w:val="pj"/>
      </w:pPr>
      <w:r>
        <w:t>11)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 и тары из-под них;</w:t>
      </w:r>
    </w:p>
    <w:p w:rsidR="00767916" w:rsidRDefault="00D9607A">
      <w:pPr>
        <w:pStyle w:val="pj"/>
      </w:pPr>
      <w:r>
        <w:rPr>
          <w:rStyle w:val="s0"/>
        </w:rPr>
        <w:t>12) организация приобретения, содержания племенных животных и выращивания ремонтного молодняка для расширенного воспроизводства;</w:t>
      </w:r>
    </w:p>
    <w:p w:rsidR="00767916" w:rsidRDefault="00D9607A">
      <w:pPr>
        <w:pStyle w:val="pj"/>
      </w:pPr>
      <w:r>
        <w:rPr>
          <w:rStyle w:val="s0"/>
        </w:rPr>
        <w:t>12-1)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</w:p>
    <w:p w:rsidR="00767916" w:rsidRDefault="00D9607A">
      <w:pPr>
        <w:pStyle w:val="pj"/>
      </w:pPr>
      <w:r>
        <w:rPr>
          <w:rStyle w:val="s0"/>
        </w:rPr>
        <w:t xml:space="preserve">12-2) обеспечение проведения мероприятий по борьбе с вредными организмами в соответствии с перечнем и порядком, определяемыми </w:t>
      </w:r>
      <w:r>
        <w:t>уполномоченным органом в области развития агропромышленного комплекса</w:t>
      </w:r>
      <w:r>
        <w:rPr>
          <w:rStyle w:val="s0"/>
        </w:rPr>
        <w:t>;</w:t>
      </w:r>
    </w:p>
    <w:p w:rsidR="00767916" w:rsidRDefault="00D9607A">
      <w:pPr>
        <w:pStyle w:val="pj"/>
      </w:pPr>
      <w:r>
        <w:t>12-3)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p w:rsidR="00767916" w:rsidRDefault="00D9607A">
      <w:pPr>
        <w:pStyle w:val="pj"/>
      </w:pPr>
      <w:r>
        <w:t>12-4)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p w:rsidR="00767916" w:rsidRDefault="00D9607A">
      <w:pPr>
        <w:pStyle w:val="pj"/>
      </w:pPr>
      <w:r>
        <w:t>12-5) возмещение части расходов, понесенных субъектом агропромышленного комплекса при инвестиционных вложениях;</w:t>
      </w:r>
    </w:p>
    <w:p w:rsidR="00767916" w:rsidRDefault="00D9607A">
      <w:pPr>
        <w:pStyle w:val="pj"/>
      </w:pPr>
      <w:r>
        <w:t xml:space="preserve">12-6) утверждение </w:t>
      </w:r>
      <w:hyperlink r:id="rId88" w:history="1">
        <w:r>
          <w:rPr>
            <w:rStyle w:val="a4"/>
          </w:rPr>
          <w:t>норматива</w:t>
        </w:r>
      </w:hyperlink>
      <w:r>
        <w:t xml:space="preserve"> субсидий закупаемой сельскохозяйственной продукции, по которой </w:t>
      </w:r>
      <w:r>
        <w:rPr>
          <w:rStyle w:val="s0"/>
        </w:rPr>
        <w:t>устанавливаются</w:t>
      </w:r>
      <w:r>
        <w:t xml:space="preserve"> гарантированная закупочная цена и закупочная цена;</w:t>
      </w:r>
    </w:p>
    <w:p w:rsidR="00767916" w:rsidRDefault="00D9607A">
      <w:pPr>
        <w:pStyle w:val="pj"/>
      </w:pPr>
      <w:r>
        <w:t xml:space="preserve">12-7) </w:t>
      </w:r>
      <w:hyperlink r:id="rId89" w:history="1">
        <w:r>
          <w:rPr>
            <w:rStyle w:val="a4"/>
          </w:rPr>
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</w:r>
      </w:hyperlink>
      <w:r>
        <w:t>;</w:t>
      </w:r>
    </w:p>
    <w:p w:rsidR="00767916" w:rsidRDefault="00D9607A">
      <w:pPr>
        <w:pStyle w:val="pj"/>
      </w:pPr>
      <w:r>
        <w:rPr>
          <w:rStyle w:val="s0"/>
        </w:rPr>
        <w:t>12-8)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 w:rsidR="00767916" w:rsidRDefault="00D9607A">
      <w:pPr>
        <w:pStyle w:val="pj"/>
      </w:pPr>
      <w:r>
        <w:t>12-9) осуществление субсидирования стоимости удобрений (за исключением органических);</w:t>
      </w:r>
    </w:p>
    <w:p w:rsidR="00767916" w:rsidRDefault="00D9607A">
      <w:pPr>
        <w:pStyle w:val="pj"/>
      </w:pPr>
      <w:r>
        <w:t>12-</w:t>
      </w:r>
      <w:r>
        <w:rPr>
          <w:rStyle w:val="s0"/>
        </w:rPr>
        <w:t xml:space="preserve">10) </w:t>
      </w:r>
      <w:hyperlink r:id="rId90" w:anchor="sub_id=297" w:history="1">
        <w:r>
          <w:rPr>
            <w:rStyle w:val="a4"/>
          </w:rPr>
          <w:t>действовал</w:t>
        </w:r>
      </w:hyperlink>
      <w:r>
        <w:rPr>
          <w:rStyle w:val="s0"/>
        </w:rPr>
        <w:t xml:space="preserve"> до 1 января 2020 года </w:t>
      </w:r>
    </w:p>
    <w:p w:rsidR="00767916" w:rsidRDefault="00D9607A">
      <w:pPr>
        <w:pStyle w:val="pj"/>
      </w:pPr>
      <w:r>
        <w:t>12-11) осуществление субсидирования производства приоритетных культур, в том числе многолетних насаждений;</w:t>
      </w:r>
    </w:p>
    <w:p w:rsidR="00767916" w:rsidRDefault="00D9607A">
      <w:pPr>
        <w:pStyle w:val="pj"/>
      </w:pPr>
      <w:r>
        <w:t>12-12)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 w:rsidR="00767916" w:rsidRDefault="00D9607A">
      <w:pPr>
        <w:pStyle w:val="pj"/>
      </w:pPr>
      <w:r>
        <w:t>12-13)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p w:rsidR="00767916" w:rsidRDefault="00D9607A">
      <w:pPr>
        <w:pStyle w:val="pj"/>
      </w:pPr>
      <w:r>
        <w:t>12-14) представление на утверждение в соответствующий местный представительный орган правил выпаса сельскохозяйственных животных, разработанных на основании типовых правил выпаса сельскохозяйственных животных;</w:t>
      </w:r>
    </w:p>
    <w:p w:rsidR="00767916" w:rsidRDefault="00D9607A">
      <w:pPr>
        <w:pStyle w:val="pj"/>
      </w:pPr>
      <w:r>
        <w:t>12-15) организация проведения мероприятий по идентификации сельскохозяйственных животных, строительства, содержания и реконструкции скотомогильников (биотермических ям);</w:t>
      </w:r>
    </w:p>
    <w:p w:rsidR="00767916" w:rsidRDefault="00D9607A">
      <w:pPr>
        <w:pStyle w:val="pj"/>
      </w:pPr>
      <w:r>
        <w:rPr>
          <w:rStyle w:val="s0"/>
        </w:rPr>
        <w:t>13) разработка мероприятий по:</w:t>
      </w:r>
    </w:p>
    <w:p w:rsidR="00767916" w:rsidRDefault="00D9607A">
      <w:pPr>
        <w:pStyle w:val="pj"/>
      </w:pPr>
      <w:r>
        <w:rPr>
          <w:rStyle w:val="s0"/>
        </w:rPr>
        <w:t>привлечению инвестиций и кредитов банков второго уровня в отрасли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p w:rsidR="00767916" w:rsidRDefault="00D9607A">
      <w:pPr>
        <w:pStyle w:val="pj"/>
      </w:pPr>
      <w:r>
        <w:rPr>
          <w:rStyle w:val="s0"/>
        </w:rPr>
        <w:t>развитию прудовых, озерно-товарных, рыбоводных хозяйств и рыбоперерабатывающих предприятий;</w:t>
      </w:r>
    </w:p>
    <w:p w:rsidR="00767916" w:rsidRDefault="00D9607A">
      <w:pPr>
        <w:pStyle w:val="pj"/>
      </w:pPr>
      <w:r>
        <w:rPr>
          <w:rStyle w:val="s0"/>
        </w:rPr>
        <w:t>созданию условий для роста специализированных животноводческих хозяйств;</w:t>
      </w:r>
    </w:p>
    <w:p w:rsidR="00767916" w:rsidRDefault="00D9607A">
      <w:pPr>
        <w:pStyle w:val="pj"/>
      </w:pPr>
      <w:r>
        <w:rPr>
          <w:rStyle w:val="s0"/>
        </w:rPr>
        <w:t>14)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p w:rsidR="00767916" w:rsidRDefault="00D9607A">
      <w:pPr>
        <w:pStyle w:val="pj"/>
      </w:pPr>
      <w:r>
        <w:rPr>
          <w:rStyle w:val="s0"/>
        </w:rPr>
        <w:t>15) создание условий для функционирования и развития информационно-маркетинговой системы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16)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17)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17-1) составление баланса продовольственной обеспеченности административно-территориальной единицы;</w:t>
      </w:r>
    </w:p>
    <w:p w:rsidR="00767916" w:rsidRDefault="00D9607A">
      <w:pPr>
        <w:pStyle w:val="pj"/>
      </w:pPr>
      <w:r>
        <w:rPr>
          <w:rStyle w:val="s0"/>
        </w:rPr>
        <w:t xml:space="preserve">17-2) исключен в соответствии с </w:t>
      </w:r>
      <w:hyperlink r:id="rId91" w:anchor="sub_id=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>17-3)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p w:rsidR="00767916" w:rsidRDefault="00D9607A">
      <w:pPr>
        <w:pStyle w:val="pj"/>
      </w:pPr>
      <w:r>
        <w:rPr>
          <w:rStyle w:val="s0"/>
        </w:rPr>
        <w:t>17-4)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p w:rsidR="00767916" w:rsidRDefault="00D9607A">
      <w:pPr>
        <w:pStyle w:val="pj"/>
      </w:pPr>
      <w:r>
        <w:rPr>
          <w:rStyle w:val="s0"/>
        </w:rPr>
        <w:t>17-5) - 17-8) Действовали</w:t>
      </w:r>
      <w:r>
        <w:t xml:space="preserve"> до 31.12.20 г. в соответствии с </w:t>
      </w:r>
      <w:hyperlink r:id="rId92" w:anchor="sub_id=1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767916" w:rsidRDefault="00D9607A">
      <w:pPr>
        <w:pStyle w:val="pj"/>
      </w:pPr>
      <w:r>
        <w:rPr>
          <w:rStyle w:val="s0"/>
        </w:rPr>
        <w:t xml:space="preserve">17-9) исключен в соответствии с </w:t>
      </w:r>
      <w:hyperlink r:id="rId93" w:anchor="sub_id=29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rPr>
          <w:rStyle w:val="s0"/>
        </w:rPr>
        <w:t xml:space="preserve">17-10) разработка и утверждение </w:t>
      </w:r>
      <w:hyperlink r:id="rId94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реализации механизмов стабилизации цен на социально значимые продовольственные товары;</w:t>
      </w:r>
    </w:p>
    <w:p w:rsidR="00767916" w:rsidRDefault="00D9607A">
      <w:pPr>
        <w:pStyle w:val="pj"/>
      </w:pPr>
      <w:r>
        <w:rPr>
          <w:rStyle w:val="s0"/>
        </w:rPr>
        <w:t>17-11)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</w:t>
      </w:r>
    </w:p>
    <w:p w:rsidR="00767916" w:rsidRDefault="00D9607A">
      <w:pPr>
        <w:pStyle w:val="pj"/>
      </w:pPr>
      <w:r>
        <w:t>17-12)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 w:rsidR="00767916" w:rsidRDefault="00D9607A">
      <w:pPr>
        <w:pStyle w:val="pj"/>
      </w:pPr>
      <w:r>
        <w:t>17-13)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 xml:space="preserve">17-14) исключен в соответствии с </w:t>
      </w:r>
      <w:hyperlink r:id="rId95" w:anchor="sub_id=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10.10.22 г. № 144-VII </w:t>
      </w:r>
    </w:p>
    <w:p w:rsidR="00767916" w:rsidRDefault="00D9607A">
      <w:pPr>
        <w:pStyle w:val="pj"/>
      </w:pPr>
      <w:r>
        <w:rPr>
          <w:rStyle w:val="s0"/>
        </w:rPr>
        <w:t>17-15)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 w:rsidR="00767916" w:rsidRDefault="00D9607A">
      <w:pPr>
        <w:pStyle w:val="pj"/>
      </w:pPr>
      <w:r>
        <w:rPr>
          <w:rStyle w:val="s0"/>
        </w:rPr>
        <w:t>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767916" w:rsidRDefault="00D9607A">
      <w:pPr>
        <w:pStyle w:val="pj"/>
      </w:pPr>
      <w:r>
        <w:rPr>
          <w:rStyle w:val="s0"/>
        </w:rPr>
        <w:t>3. В компетенцию местных представительных органов (маслихатов) районов (города областного значения) входят:</w:t>
      </w:r>
    </w:p>
    <w:p w:rsidR="00767916" w:rsidRDefault="00D9607A">
      <w:pPr>
        <w:pStyle w:val="pj"/>
      </w:pPr>
      <w:r>
        <w:rPr>
          <w:rStyle w:val="s0"/>
        </w:rPr>
        <w:t>1) утверждение планов, экономических и социальных программ развития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3) заслушивание отчетов руководителей местных исполнительных органов (акиматов) по вопросам развития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4) определение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Казахстан, а также иных мер социальной помощи работникам данных категорий;</w:t>
      </w:r>
    </w:p>
    <w:p w:rsidR="00767916" w:rsidRDefault="00D9607A">
      <w:pPr>
        <w:pStyle w:val="pj"/>
      </w:pPr>
      <w:r>
        <w:rPr>
          <w:rStyle w:val="s0"/>
        </w:rPr>
        <w:t>5)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p w:rsidR="00767916" w:rsidRDefault="00D9607A">
      <w:pPr>
        <w:pStyle w:val="pj"/>
      </w:pPr>
      <w:r>
        <w:rPr>
          <w:rStyle w:val="s0"/>
        </w:rPr>
        <w:t>4. В компетенцию местных исполнительных органов (акиматов) районов (города областного значения) входят:</w:t>
      </w:r>
    </w:p>
    <w:p w:rsidR="00767916" w:rsidRDefault="00D9607A">
      <w:pPr>
        <w:pStyle w:val="pj"/>
      </w:pPr>
      <w:r>
        <w:rPr>
          <w:rStyle w:val="s0"/>
        </w:rPr>
        <w:t xml:space="preserve">1) исключен в соответствии с </w:t>
      </w:r>
      <w:hyperlink r:id="rId96" w:anchor="sub_id=69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767916" w:rsidRDefault="00D9607A">
      <w:pPr>
        <w:pStyle w:val="pj"/>
      </w:pPr>
      <w:r>
        <w:rPr>
          <w:rStyle w:val="s0"/>
        </w:rPr>
        <w:t>2)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</w:p>
    <w:p w:rsidR="00767916" w:rsidRDefault="00D9607A">
      <w:pPr>
        <w:pStyle w:val="pj"/>
      </w:pPr>
      <w:r>
        <w:rPr>
          <w:rStyle w:val="s0"/>
        </w:rPr>
        <w:t>2-1) осуществление государственной технической инспекции в области развития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 xml:space="preserve">3) исключен в соответствии с </w:t>
      </w:r>
      <w:hyperlink r:id="rId97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767916" w:rsidRDefault="00D9607A">
      <w:pPr>
        <w:pStyle w:val="pj"/>
      </w:pPr>
      <w:r>
        <w:rPr>
          <w:rStyle w:val="s0"/>
        </w:rPr>
        <w:t>4) проведение мониторинга развития сельских территорий;</w:t>
      </w:r>
    </w:p>
    <w:p w:rsidR="00767916" w:rsidRDefault="00D9607A">
      <w:pPr>
        <w:pStyle w:val="pj"/>
      </w:pPr>
      <w:r>
        <w:rPr>
          <w:rStyle w:val="s0"/>
        </w:rPr>
        <w:t>5) разработка правил содержания сельскохозяйственных животных в населенных пунктах;</w:t>
      </w:r>
    </w:p>
    <w:p w:rsidR="00767916" w:rsidRDefault="00D9607A">
      <w:pPr>
        <w:pStyle w:val="pj"/>
      </w:pPr>
      <w:r>
        <w:t>5-1) разработка правил выпаса сельскохозяйственных животных на основании типовых правил выпаса сельскохозяйственных животных;</w:t>
      </w:r>
    </w:p>
    <w:p w:rsidR="00767916" w:rsidRDefault="00D9607A">
      <w:pPr>
        <w:pStyle w:val="pj"/>
      </w:pPr>
      <w:r>
        <w:rPr>
          <w:rStyle w:val="s0"/>
        </w:rPr>
        <w:t xml:space="preserve">6) исключен в соответствии с </w:t>
      </w:r>
      <w:hyperlink r:id="rId98" w:anchor="sub_id=29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rPr>
          <w:rStyle w:val="s0"/>
        </w:rPr>
        <w:t xml:space="preserve">6-1) исключен в соответствии с </w:t>
      </w:r>
      <w:hyperlink r:id="rId99" w:anchor="sub_id=140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</w:p>
    <w:p w:rsidR="00767916" w:rsidRDefault="00D9607A">
      <w:pPr>
        <w:pStyle w:val="pj"/>
      </w:pPr>
      <w:r>
        <w:rPr>
          <w:rStyle w:val="s0"/>
        </w:rPr>
        <w:t>7)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</w:p>
    <w:p w:rsidR="00767916" w:rsidRDefault="00D9607A">
      <w:pPr>
        <w:pStyle w:val="pj"/>
      </w:pPr>
      <w:r>
        <w:t>7-1) ведение учета запасов продовольственных товаров в соответствующем регионе и представление отчетности в местные исполнительные органы (акиматы) областей, городов республиканского значения, столицы;</w:t>
      </w:r>
    </w:p>
    <w:p w:rsidR="00767916" w:rsidRDefault="00D9607A">
      <w:pPr>
        <w:pStyle w:val="pj"/>
      </w:pPr>
      <w:r>
        <w:rPr>
          <w:rStyle w:val="s0"/>
        </w:rPr>
        <w:t>8)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Казахстан;</w:t>
      </w:r>
    </w:p>
    <w:p w:rsidR="00767916" w:rsidRDefault="00D9607A">
      <w:pPr>
        <w:pStyle w:val="pj"/>
      </w:pPr>
      <w:r>
        <w:t>8-1) проведение конкурса «Лучший по профессии в агропромышленном комплексе»;</w:t>
      </w:r>
    </w:p>
    <w:p w:rsidR="00767916" w:rsidRDefault="00D9607A">
      <w:pPr>
        <w:pStyle w:val="pj"/>
      </w:pPr>
      <w:r>
        <w:rPr>
          <w:rStyle w:val="s0"/>
        </w:rPr>
        <w:t>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767916" w:rsidRDefault="00D9607A">
      <w:pPr>
        <w:pStyle w:val="pj"/>
      </w:pPr>
      <w:r>
        <w:rPr>
          <w:rStyle w:val="s0"/>
        </w:rPr>
        <w:t>5. В компетенцию акимов района в городе республиканского значения (столицы), городов районного значения, поселков, сел, сельских округов входят:</w:t>
      </w:r>
    </w:p>
    <w:p w:rsidR="00767916" w:rsidRDefault="00D9607A">
      <w:pPr>
        <w:pStyle w:val="pj"/>
      </w:pPr>
      <w:r>
        <w:rPr>
          <w:rStyle w:val="s0"/>
        </w:rPr>
        <w:t xml:space="preserve">1) исключен в соответствии с </w:t>
      </w:r>
      <w:hyperlink r:id="rId100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767916" w:rsidRDefault="00D9607A">
      <w:pPr>
        <w:pStyle w:val="pj"/>
      </w:pPr>
      <w:r>
        <w:rPr>
          <w:rStyle w:val="s0"/>
        </w:rPr>
        <w:t xml:space="preserve">2) исключен в соответствии с </w:t>
      </w:r>
      <w:hyperlink r:id="rId101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767916" w:rsidRDefault="00D9607A">
      <w:pPr>
        <w:pStyle w:val="pj"/>
      </w:pPr>
      <w:r>
        <w:t>3) участие в проведении мероприятий по идентификации сельскохозяйственных животных в порядке, определенном уполномоченным органом в области ветеринарии;</w:t>
      </w:r>
    </w:p>
    <w:p w:rsidR="00767916" w:rsidRDefault="00D9607A">
      <w:pPr>
        <w:pStyle w:val="pj"/>
      </w:pPr>
      <w:r>
        <w:t>4) содействие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p w:rsidR="00767916" w:rsidRDefault="00D9607A">
      <w:pPr>
        <w:pStyle w:val="pj"/>
      </w:pPr>
      <w:r>
        <w:rPr>
          <w:rStyle w:val="s0"/>
        </w:rPr>
        <w:t>5) осуществление сбора оперативной информации в области агропромышленного комплекса и сельских территорий и предоставление ее местным исполнительным органам (акиматам) районов (города областного значения);</w:t>
      </w:r>
    </w:p>
    <w:p w:rsidR="00767916" w:rsidRDefault="00D9607A">
      <w:pPr>
        <w:pStyle w:val="pj"/>
      </w:pPr>
      <w:r>
        <w:rPr>
          <w:rStyle w:val="s0"/>
        </w:rPr>
        <w:t>6) участие в проведении сельскохозяйственной переписи;</w:t>
      </w:r>
    </w:p>
    <w:p w:rsidR="00767916" w:rsidRDefault="00D9607A">
      <w:pPr>
        <w:pStyle w:val="pj"/>
      </w:pPr>
      <w:r>
        <w:rPr>
          <w:rStyle w:val="s0"/>
        </w:rPr>
        <w:t>7) выявление лиц с низким уровнем дохода для участия в программах микрокредитования;</w:t>
      </w:r>
    </w:p>
    <w:p w:rsidR="00767916" w:rsidRDefault="00D9607A">
      <w:pPr>
        <w:pStyle w:val="pj"/>
      </w:pPr>
      <w:r>
        <w:rPr>
          <w:rStyle w:val="s0"/>
        </w:rPr>
        <w:t>8) организация работы по благоустройству, освещению, озеленению и санитарной очистке сельских населенных пунктов;</w:t>
      </w:r>
    </w:p>
    <w:p w:rsidR="00767916" w:rsidRDefault="00D9607A">
      <w:pPr>
        <w:pStyle w:val="pj"/>
      </w:pPr>
      <w:r>
        <w:t>8-1) проведение конкурса «Лучший по профессии в агропромышленном комплексе»;</w:t>
      </w:r>
    </w:p>
    <w:p w:rsidR="00767916" w:rsidRDefault="00D9607A">
      <w:pPr>
        <w:pStyle w:val="pj"/>
      </w:pPr>
      <w:r>
        <w:rPr>
          <w:rStyle w:val="s0"/>
        </w:rPr>
        <w:t>9) осуществление в интересах местного государственного управления иных полномочий, отнесенных к их ведению законодательством Республики Казахстан.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10" w:name="SUB80000"/>
      <w:bookmarkEnd w:id="10"/>
      <w:r>
        <w:rPr>
          <w:rStyle w:val="s1"/>
        </w:rPr>
        <w:t>Статья 8. Компетенция органов местного самоуправления в области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>В компетенцию органов местного самоуправления в области развития агропромышленного комплекса и сельских территорий входит обеспечение участия населения в решении вопросов местного значения в пределах полномочий, установленных законодательными актами Республики Казахстан</w:t>
      </w:r>
      <w:r>
        <w:t>.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c"/>
      </w:pPr>
      <w:bookmarkStart w:id="11" w:name="SUB90000"/>
      <w:bookmarkEnd w:id="11"/>
      <w:r>
        <w:rPr>
          <w:rStyle w:val="s1"/>
        </w:rPr>
        <w:t>Глава 3. Государственное регулирование развития агропромышленного комплекса</w:t>
      </w:r>
    </w:p>
    <w:p w:rsidR="00767916" w:rsidRDefault="00D9607A">
      <w:pPr>
        <w:pStyle w:val="pc"/>
      </w:pPr>
      <w:r>
        <w:rPr>
          <w:rStyle w:val="s1"/>
        </w:rPr>
        <w:t>и сельских территорий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j"/>
        <w:ind w:left="1200" w:hanging="800"/>
      </w:pPr>
      <w:r>
        <w:rPr>
          <w:rStyle w:val="s1"/>
        </w:rPr>
        <w:t>Статья 9. Государственное регулирование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>1. Государственное регулирование развития агропромышленного комплекса и сельских территорий направлено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повышение уровня жизни сельского населения через создание условий для развития растениеводства, животноводства, рыбного хозяйства, переработки сельскохозяйственного сырья и пищевой промышленности, обеспечения ветеринарно-санитарной и фитосанитарной безопасности, технической оснащенности и других сопутствующих сфер деятельности, развития социальной и инженерной инфраструктуры сельских территорий.</w:t>
      </w:r>
    </w:p>
    <w:p w:rsidR="00767916" w:rsidRDefault="00D9607A">
      <w:pPr>
        <w:pStyle w:val="pj"/>
      </w:pPr>
      <w:r>
        <w:rPr>
          <w:rStyle w:val="s0"/>
        </w:rPr>
        <w:t>2. Государственное регулирование развития агропромышленного комплекса и сельских территорий осуществляется посредством:</w:t>
      </w:r>
    </w:p>
    <w:p w:rsidR="00767916" w:rsidRDefault="00D9607A">
      <w:pPr>
        <w:pStyle w:val="pj"/>
      </w:pPr>
      <w:r>
        <w:rPr>
          <w:rStyle w:val="s0"/>
        </w:rPr>
        <w:t>1) развития кредитования в сфере агропромышленного комплекса и сельских территорий;</w:t>
      </w:r>
    </w:p>
    <w:p w:rsidR="00767916" w:rsidRDefault="00D9607A">
      <w:pPr>
        <w:pStyle w:val="pj"/>
      </w:pPr>
      <w:r>
        <w:rPr>
          <w:rStyle w:val="s0"/>
        </w:rPr>
        <w:t>2) субсидирования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3) реализации механизмов стабилизации цен на социально значимые продовольственные товары;</w:t>
      </w:r>
    </w:p>
    <w:p w:rsidR="00767916" w:rsidRDefault="00D9607A">
      <w:pPr>
        <w:pStyle w:val="pj"/>
      </w:pPr>
      <w:r>
        <w:t>3-1) закупа сельскохозяйственной продукции по гарантированной закупочной цене;</w:t>
      </w:r>
    </w:p>
    <w:p w:rsidR="00767916" w:rsidRDefault="00D9607A">
      <w:pPr>
        <w:pStyle w:val="pj"/>
      </w:pPr>
      <w:r>
        <w:rPr>
          <w:rStyle w:val="s0"/>
        </w:rPr>
        <w:t>4) создания специализированных организаций;</w:t>
      </w:r>
    </w:p>
    <w:p w:rsidR="00767916" w:rsidRDefault="00D9607A">
      <w:pPr>
        <w:pStyle w:val="pj"/>
      </w:pPr>
      <w:r>
        <w:rPr>
          <w:rStyle w:val="s0"/>
        </w:rPr>
        <w:t>5) регулирования экспорта и импорта товаров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6) технического оснащения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7) информационно-маркетингового обеспечения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8) научного, нормативно-методического обеспечения и подготовки кадров для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9) осуществления инвестиций в развитие социальной и инженерной инфраструктуры сельских территорий;</w:t>
      </w:r>
    </w:p>
    <w:p w:rsidR="00767916" w:rsidRDefault="00D9607A">
      <w:pPr>
        <w:pStyle w:val="pj"/>
      </w:pPr>
      <w:r>
        <w:rPr>
          <w:rStyle w:val="s0"/>
        </w:rPr>
        <w:t>10) организации оптимального сельского расселения;</w:t>
      </w:r>
    </w:p>
    <w:p w:rsidR="00767916" w:rsidRDefault="00D9607A">
      <w:pPr>
        <w:pStyle w:val="pj"/>
      </w:pPr>
      <w:r>
        <w:rPr>
          <w:rStyle w:val="s0"/>
        </w:rPr>
        <w:t>11) обеспечения ветеринарно-санитарной и фитосанитарной безопасности;</w:t>
      </w:r>
    </w:p>
    <w:p w:rsidR="00767916" w:rsidRDefault="00D9607A">
      <w:pPr>
        <w:pStyle w:val="pj"/>
      </w:pPr>
      <w:r>
        <w:rPr>
          <w:rStyle w:val="s0"/>
        </w:rPr>
        <w:t>11-1) финансирования затрат по мониторингу и оценке мелиоративного состояния орошаемых земель;</w:t>
      </w:r>
    </w:p>
    <w:p w:rsidR="00767916" w:rsidRDefault="00D9607A">
      <w:pPr>
        <w:pStyle w:val="pj"/>
      </w:pPr>
      <w:r>
        <w:rPr>
          <w:rStyle w:val="s0"/>
        </w:rPr>
        <w:t>12) применения мер налогового, бюджетного, таможенно-тарифного, технического регулирования и иных мер в соответствии с законодательными актами Республики Казахстан;</w:t>
      </w:r>
    </w:p>
    <w:p w:rsidR="00767916" w:rsidRDefault="00D9607A">
      <w:pPr>
        <w:pStyle w:val="pj"/>
      </w:pPr>
      <w:r>
        <w:t>13) мониторинга, прогнозирования технологических задач и организации трансферта технологий в агропромышленном комплексе;</w:t>
      </w:r>
    </w:p>
    <w:p w:rsidR="00767916" w:rsidRDefault="00D9607A">
      <w:pPr>
        <w:pStyle w:val="pj"/>
      </w:pPr>
      <w:r>
        <w:t>14) привлечения субъектов агропромышленного комплекса к софинансированию при проведении прикладных научных исследований и опытно-конструкторских работ.</w:t>
      </w:r>
    </w:p>
    <w:p w:rsidR="00767916" w:rsidRDefault="00D9607A">
      <w:pPr>
        <w:pStyle w:val="pj"/>
      </w:pPr>
      <w:bookmarkStart w:id="12" w:name="SUB90300"/>
      <w:bookmarkEnd w:id="12"/>
      <w:r>
        <w:rPr>
          <w:rStyle w:val="s0"/>
        </w:rPr>
        <w:t>3. Мероприятия по государственному регулированию агропромышленного комплекса и сельских территорий, установленные пунктом 2 настоящей статьи, финансируются по направлениям, предусмотренным в соответствии с:</w:t>
      </w:r>
    </w:p>
    <w:p w:rsidR="00767916" w:rsidRDefault="00D9607A">
      <w:pPr>
        <w:pStyle w:val="pj"/>
      </w:pPr>
      <w:r>
        <w:rPr>
          <w:rStyle w:val="s0"/>
        </w:rPr>
        <w:t>1) законодательными актами Республики Казахстан;</w:t>
      </w:r>
    </w:p>
    <w:p w:rsidR="00767916" w:rsidRDefault="00D9607A">
      <w:pPr>
        <w:pStyle w:val="pj"/>
      </w:pPr>
      <w:r>
        <w:rPr>
          <w:rStyle w:val="s0"/>
        </w:rPr>
        <w:t xml:space="preserve">2) </w:t>
      </w:r>
      <w:hyperlink r:id="rId102" w:anchor="sub_id=500" w:history="1">
        <w:r>
          <w:rPr>
            <w:rStyle w:val="a4"/>
          </w:rPr>
          <w:t>документами</w:t>
        </w:r>
      </w:hyperlink>
      <w:r>
        <w:rPr>
          <w:rStyle w:val="s0"/>
        </w:rPr>
        <w:t xml:space="preserve"> Системы государственного планирования Республики Казахстан.</w:t>
      </w:r>
    </w:p>
    <w:p w:rsidR="00767916" w:rsidRDefault="00D9607A">
      <w:pPr>
        <w:pStyle w:val="pj"/>
      </w:pPr>
      <w:r>
        <w:rPr>
          <w:rStyle w:val="s0"/>
        </w:rPr>
        <w:t>Ежегодные объемы финансирования данных мероприятий устанавливаются законом о республиканском бюджете и решениями маслихатов о местном бюджете на соответствующий финансовый год.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13" w:name="SUB100000"/>
      <w:bookmarkEnd w:id="13"/>
      <w:r>
        <w:rPr>
          <w:rStyle w:val="s1"/>
        </w:rPr>
        <w:t>Статья 10. Развитие кредитования в сфере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>1. Государственное регулирование развития кредитования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организаций.</w:t>
      </w:r>
    </w:p>
    <w:p w:rsidR="00767916" w:rsidRDefault="00D9607A">
      <w:pPr>
        <w:pStyle w:val="pj"/>
      </w:pPr>
      <w:r>
        <w:rPr>
          <w:rStyle w:val="s0"/>
        </w:rPr>
        <w:t xml:space="preserve">2. Развитие кредитования в сфере агропромышленного комплекса и сельских территорий производится по следующим направлениям с учетом положений, предусмотренных пунктом 3 </w:t>
      </w:r>
      <w:hyperlink w:anchor="sub90300" w:history="1">
        <w:r>
          <w:rPr>
            <w:rStyle w:val="a4"/>
          </w:rPr>
          <w:t>статьи 9</w:t>
        </w:r>
      </w:hyperlink>
      <w:r>
        <w:rPr>
          <w:rStyle w:val="s0"/>
        </w:rPr>
        <w:t xml:space="preserve"> настоящего Закона:</w:t>
      </w:r>
    </w:p>
    <w:p w:rsidR="00767916" w:rsidRDefault="00D9607A">
      <w:pPr>
        <w:pStyle w:val="pj"/>
      </w:pPr>
      <w:r>
        <w:rPr>
          <w:rStyle w:val="s0"/>
        </w:rPr>
        <w:t>1) формирование и развитие инфраструктуры сельскохозяйственного производства;</w:t>
      </w:r>
    </w:p>
    <w:p w:rsidR="00767916" w:rsidRDefault="00D9607A">
      <w:pPr>
        <w:pStyle w:val="pj"/>
      </w:pPr>
      <w:r>
        <w:rPr>
          <w:rStyle w:val="s0"/>
        </w:rPr>
        <w:t>2) лизинг сельскохозяйственной техники и технологического оборудования, оборудования и орудия лова для рыбного хозяйства;</w:t>
      </w:r>
    </w:p>
    <w:p w:rsidR="00767916" w:rsidRDefault="00D9607A">
      <w:pPr>
        <w:pStyle w:val="pj"/>
      </w:pPr>
      <w:r>
        <w:rPr>
          <w:rStyle w:val="s0"/>
        </w:rPr>
        <w:t>3) организация и кредитование кредитных товариществ, осуществляющих кредитование в агропромышленном комплексе;</w:t>
      </w:r>
    </w:p>
    <w:p w:rsidR="00767916" w:rsidRDefault="00D9607A">
      <w:pPr>
        <w:pStyle w:val="pj"/>
      </w:pPr>
      <w:r>
        <w:rPr>
          <w:rStyle w:val="s0"/>
        </w:rPr>
        <w:t>4) кредитование несельскохозяйственных видов предпринимательской деятельности в сельской местности;</w:t>
      </w:r>
    </w:p>
    <w:p w:rsidR="00767916" w:rsidRDefault="00D9607A">
      <w:pPr>
        <w:pStyle w:val="pj"/>
      </w:pPr>
      <w:r>
        <w:rPr>
          <w:rStyle w:val="s0"/>
        </w:rPr>
        <w:t>5) закуп, производство, переработка и реализация сельскохозяйственной продукции;</w:t>
      </w:r>
    </w:p>
    <w:p w:rsidR="00767916" w:rsidRDefault="00D9607A">
      <w:pPr>
        <w:pStyle w:val="pj"/>
      </w:pPr>
      <w:r>
        <w:rPr>
          <w:rStyle w:val="s0"/>
        </w:rPr>
        <w:t>5-1) искусственное разведение рыб и переработка рыбной продукции;</w:t>
      </w:r>
    </w:p>
    <w:p w:rsidR="00767916" w:rsidRDefault="00D9607A">
      <w:pPr>
        <w:pStyle w:val="pj"/>
      </w:pPr>
      <w:r>
        <w:rPr>
          <w:rStyle w:val="s0"/>
        </w:rPr>
        <w:t xml:space="preserve">6) организация микрокредитования сельского населения, а также выплат субсидий физическим и юридическим лицам в случаях, предусмотренных настоящим Законом, через </w:t>
      </w:r>
      <w:hyperlink r:id="rId103" w:anchor="sub_id=10019" w:history="1">
        <w:r>
          <w:rPr>
            <w:rStyle w:val="a4"/>
          </w:rPr>
          <w:t>производственные объекты</w:t>
        </w:r>
      </w:hyperlink>
      <w:r>
        <w:rPr>
          <w:rStyle w:val="s0"/>
        </w:rPr>
        <w:t xml:space="preserve"> Национального оператора почты на основе заключенного договора.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r>
        <w:rPr>
          <w:rStyle w:val="s1"/>
        </w:rPr>
        <w:t>Статья 10-1. Поддержка развития страхования в агропромышленном комплексе</w:t>
      </w:r>
    </w:p>
    <w:p w:rsidR="00767916" w:rsidRDefault="00D9607A">
      <w:pPr>
        <w:pStyle w:val="pj"/>
      </w:pPr>
      <w:r>
        <w:rPr>
          <w:rStyle w:val="s0"/>
        </w:rPr>
        <w:t xml:space="preserve">1. Государственная поддержка развития страхования в агропромышленном комплексе осуществляется путем </w:t>
      </w:r>
      <w:hyperlink r:id="rId104" w:history="1">
        <w:r>
          <w:rPr>
            <w:rStyle w:val="a4"/>
          </w:rPr>
          <w:t>субсидирования страховых премий</w:t>
        </w:r>
      </w:hyperlink>
      <w:r>
        <w:rPr>
          <w:rStyle w:val="s0"/>
        </w:rPr>
        <w:t>.</w:t>
      </w:r>
    </w:p>
    <w:p w:rsidR="00767916" w:rsidRDefault="00D9607A">
      <w:pPr>
        <w:pStyle w:val="pj"/>
      </w:pPr>
      <w:r>
        <w:rPr>
          <w:rStyle w:val="s0"/>
        </w:rPr>
        <w:t>2. Субсидированию подлежат страховые премии по договорам страхования в агропромышленном комплексе, заключенным страховыми организациями, филиалами страховых организаций-нерезидентов Республики Казахстан (далее - страховщики):</w:t>
      </w:r>
    </w:p>
    <w:p w:rsidR="00767916" w:rsidRDefault="00D9607A">
      <w:pPr>
        <w:pStyle w:val="pj"/>
      </w:pPr>
      <w:r>
        <w:rPr>
          <w:rStyle w:val="s0"/>
        </w:rPr>
        <w:t xml:space="preserve">1) в рамках </w:t>
      </w:r>
      <w:hyperlink r:id="rId105" w:history="1">
        <w:r>
          <w:rPr>
            <w:rStyle w:val="a4"/>
          </w:rPr>
          <w:t>страховых продуктов</w:t>
        </w:r>
      </w:hyperlink>
      <w:r>
        <w:rPr>
          <w:rStyle w:val="s0"/>
        </w:rPr>
        <w:t>, утвержденных оператором в сфере страхования в агропромышленном комплексе;</w:t>
      </w:r>
    </w:p>
    <w:p w:rsidR="00767916" w:rsidRDefault="00D9607A">
      <w:pPr>
        <w:pStyle w:val="pj"/>
      </w:pPr>
      <w:r>
        <w:rPr>
          <w:rStyle w:val="s0"/>
        </w:rPr>
        <w:t>2) посредством информационной системы страхования.</w:t>
      </w:r>
    </w:p>
    <w:p w:rsidR="00767916" w:rsidRDefault="00D9607A">
      <w:pPr>
        <w:pStyle w:val="pj"/>
      </w:pPr>
      <w:r>
        <w:rPr>
          <w:rStyle w:val="s0"/>
        </w:rPr>
        <w:t xml:space="preserve">3. Для </w:t>
      </w:r>
      <w:hyperlink r:id="rId106" w:history="1">
        <w:r>
          <w:rPr>
            <w:rStyle w:val="a4"/>
          </w:rPr>
          <w:t>субсидирования страховых премий</w:t>
        </w:r>
      </w:hyperlink>
      <w:r>
        <w:rPr>
          <w:rStyle w:val="s0"/>
        </w:rPr>
        <w:t xml:space="preserve"> и оплаты услуг оператора в сфере страхования в агропромышленном комплексе уполномоченному органу в области развития агропромышленного комплекса выделяются бюджетные средства, определяемые законом о республиканском бюджете на соответствующий финансовый год.</w:t>
      </w:r>
    </w:p>
    <w:p w:rsidR="00767916" w:rsidRDefault="00D9607A">
      <w:pPr>
        <w:pStyle w:val="pj"/>
      </w:pPr>
      <w:r>
        <w:rPr>
          <w:rStyle w:val="s0"/>
        </w:rPr>
        <w:t>Средства, предусмотренные на оплату услуг оператора в сфере страхования в агропромышленном комплексе, могут перечисляться на текущий счет оператора в сфере страхования в агропромышленном комплексе в банке второго уровня в соответствии с договором, заключаемым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p w:rsidR="00767916" w:rsidRDefault="00D9607A">
      <w:pPr>
        <w:pStyle w:val="pj"/>
      </w:pPr>
      <w:r>
        <w:rPr>
          <w:rStyle w:val="s0"/>
        </w:rPr>
        <w:t>4. Оператору в сфере страхования в агропромышленном комплексе открывается текущий счет в Национальном Банке Республики Казахстан (далее - Национальный Банк) для осуществления управления средствами, передаваемыми уполномоченным органом в области развития агропромышленного комплекса на основе договора, заключаемого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p w:rsidR="00767916" w:rsidRDefault="00D9607A">
      <w:pPr>
        <w:pStyle w:val="pj"/>
      </w:pPr>
      <w:r>
        <w:rPr>
          <w:rStyle w:val="s0"/>
        </w:rPr>
        <w:t>Временно свободные средства с текущего счета в Национальном Банке могут размещаться на депозитах в Национальном Банке и в государственные ценные бумаги.</w:t>
      </w:r>
    </w:p>
    <w:p w:rsidR="00767916" w:rsidRDefault="00D9607A">
      <w:pPr>
        <w:pStyle w:val="pj"/>
      </w:pPr>
      <w:r>
        <w:rPr>
          <w:rStyle w:val="s0"/>
        </w:rPr>
        <w:t>Доходная часть текущего счета в Национальном Банке формируется за счет бюджетных средств, передаваемых уполномоченным органом в области развития агропромышленного комплекса на основе договора, и доходов от размещения временно свободных средств на депозитах в Национальном Банке и в государственные ценные бумаги.</w:t>
      </w:r>
    </w:p>
    <w:p w:rsidR="00767916" w:rsidRDefault="00D9607A">
      <w:pPr>
        <w:pStyle w:val="pj"/>
      </w:pPr>
      <w:r>
        <w:rPr>
          <w:rStyle w:val="s0"/>
        </w:rPr>
        <w:t>Расходная часть текущего счета в Национальном Банке включает в себя суммы размещения на депозитах в Национальном Банке и в государственные ценные бумаги, расходы на возмещение части страховой премии.</w:t>
      </w:r>
    </w:p>
    <w:p w:rsidR="00767916" w:rsidRDefault="00D9607A">
      <w:pPr>
        <w:pStyle w:val="pj"/>
      </w:pPr>
      <w:r>
        <w:rPr>
          <w:rStyle w:val="s0"/>
        </w:rPr>
        <w:t>Остатки средств на текущем счете в Национальном Банке, числящиеся на конец финансового года, не подлежат возврату уполномоченному органу в области развития агропромышленного комплекса и соответственно в государственный бюджет, а расходуются на субсидирование страховых премий в следующем финансовом году.</w:t>
      </w:r>
    </w:p>
    <w:p w:rsidR="00767916" w:rsidRDefault="00D9607A">
      <w:pPr>
        <w:pStyle w:val="pj"/>
      </w:pPr>
      <w:r>
        <w:rPr>
          <w:rStyle w:val="s0"/>
        </w:rPr>
        <w:t>5. В функции оператора в сфере страхования в агропромышленном комплексе входят:</w:t>
      </w:r>
    </w:p>
    <w:p w:rsidR="00767916" w:rsidRDefault="00D9607A">
      <w:pPr>
        <w:pStyle w:val="pj"/>
      </w:pPr>
      <w:r>
        <w:rPr>
          <w:rStyle w:val="s0"/>
        </w:rPr>
        <w:t>1) закуп услуг по обеспечению доступа к информационной системе страхования и ее сопровождению;</w:t>
      </w:r>
    </w:p>
    <w:p w:rsidR="00767916" w:rsidRDefault="00D9607A">
      <w:pPr>
        <w:pStyle w:val="pj"/>
      </w:pPr>
      <w:r>
        <w:rPr>
          <w:rStyle w:val="s0"/>
        </w:rPr>
        <w:t>2) администрирование процесса распределения бюджетных средств в виде субсидий по страховым премиям;</w:t>
      </w:r>
    </w:p>
    <w:p w:rsidR="00767916" w:rsidRDefault="00D9607A">
      <w:pPr>
        <w:pStyle w:val="pj"/>
      </w:pPr>
      <w:r>
        <w:rPr>
          <w:rStyle w:val="s0"/>
        </w:rPr>
        <w:t>3) разработка, проведение экспертизы и утверждение страховых продуктов, подлежащих субсидированию. Страховые продукты разрабатываются оператором в сфере страхования в агропромышленном комплексе или страховщиками. Страховые продукты, подлежащие субсидированию, согласовываются с уполномоченным органом по регулированию, контролю и надзору финансового рынка и финансовых организаций;</w:t>
      </w:r>
    </w:p>
    <w:p w:rsidR="00767916" w:rsidRDefault="00D9607A">
      <w:pPr>
        <w:pStyle w:val="pj"/>
      </w:pPr>
      <w:r>
        <w:rPr>
          <w:rStyle w:val="s0"/>
        </w:rPr>
        <w:t>4) мониторинг отрасли страхования в агропромышленном комплексе;</w:t>
      </w:r>
    </w:p>
    <w:p w:rsidR="00767916" w:rsidRDefault="00D9607A">
      <w:pPr>
        <w:pStyle w:val="pj"/>
      </w:pPr>
      <w:r>
        <w:rPr>
          <w:rStyle w:val="s0"/>
        </w:rPr>
        <w:t>5) внесение уполномоченному органу в области развития агропромышленного комплекса предложений по развитию страхования в агропромышленном комплексе;</w:t>
      </w:r>
    </w:p>
    <w:p w:rsidR="00767916" w:rsidRDefault="00D9607A">
      <w:pPr>
        <w:pStyle w:val="pj"/>
      </w:pPr>
      <w:r>
        <w:rPr>
          <w:rStyle w:val="s0"/>
        </w:rPr>
        <w:t>6) организация деятельности экспертного совета.</w:t>
      </w:r>
    </w:p>
    <w:p w:rsidR="00767916" w:rsidRDefault="00D9607A">
      <w:pPr>
        <w:pStyle w:val="pj"/>
      </w:pPr>
      <w:r>
        <w:rPr>
          <w:rStyle w:val="s0"/>
        </w:rPr>
        <w:t>6. Требования к информационной системе страхования:</w:t>
      </w:r>
    </w:p>
    <w:p w:rsidR="00767916" w:rsidRDefault="00D9607A">
      <w:pPr>
        <w:pStyle w:val="pj"/>
      </w:pPr>
      <w:r>
        <w:rPr>
          <w:rStyle w:val="s0"/>
        </w:rPr>
        <w:t>1)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некоммерческого акционерного общества «Государственная корпорация «Правительство для граждан»;</w:t>
      </w:r>
    </w:p>
    <w:p w:rsidR="00767916" w:rsidRDefault="00D9607A">
      <w:pPr>
        <w:pStyle w:val="pj"/>
      </w:pPr>
      <w:r>
        <w:rPr>
          <w:rStyle w:val="s0"/>
        </w:rPr>
        <w:t>2) возможность получения и обработки снимков дистанционного зондирования Земли.</w:t>
      </w:r>
    </w:p>
    <w:p w:rsidR="00767916" w:rsidRDefault="00D9607A">
      <w:pPr>
        <w:pStyle w:val="pj"/>
      </w:pPr>
      <w:r>
        <w:rPr>
          <w:rStyle w:val="s0"/>
        </w:rPr>
        <w:t>Функционал информационной системы страхования:</w:t>
      </w:r>
    </w:p>
    <w:p w:rsidR="00767916" w:rsidRDefault="00D9607A">
      <w:pPr>
        <w:pStyle w:val="pj"/>
      </w:pPr>
      <w:r>
        <w:rPr>
          <w:rStyle w:val="s0"/>
        </w:rPr>
        <w:t>1) предоставление единого информационного ресурса для субъектов агропромышленного комплекса, на котором размещается полная информация по страховым продуктам и страховщикам, осуществляющим страхование в агропромышленном комплексе;</w:t>
      </w:r>
    </w:p>
    <w:p w:rsidR="00767916" w:rsidRDefault="00D9607A">
      <w:pPr>
        <w:pStyle w:val="pj"/>
      </w:pPr>
      <w:r>
        <w:rPr>
          <w:rStyle w:val="s0"/>
        </w:rPr>
        <w:t>2) подача субъектами агропромышленного комплекса заявок на покупку страхового продукта;</w:t>
      </w:r>
    </w:p>
    <w:p w:rsidR="00767916" w:rsidRDefault="00D9607A">
      <w:pPr>
        <w:pStyle w:val="pj"/>
      </w:pPr>
      <w:r>
        <w:rPr>
          <w:rStyle w:val="s0"/>
        </w:rPr>
        <w:t>3) заключение договоров страхования в агропромышленном комплексе между страховщиком и страхователем в случае, если между владельцем информационной системы страхования и страховщиком заключено соответствующее соглашение;</w:t>
      </w:r>
    </w:p>
    <w:p w:rsidR="00767916" w:rsidRDefault="00D9607A">
      <w:pPr>
        <w:pStyle w:val="pj"/>
      </w:pPr>
      <w:r>
        <w:rPr>
          <w:rStyle w:val="s0"/>
        </w:rPr>
        <w:t>4) формирование реестра (данных) по заключенным договорам страхования в агропромышленном комплексе для оплаты субсидируемой части страховой премии;</w:t>
      </w:r>
    </w:p>
    <w:p w:rsidR="00767916" w:rsidRDefault="00D9607A">
      <w:pPr>
        <w:pStyle w:val="pj"/>
      </w:pPr>
      <w:r>
        <w:rPr>
          <w:rStyle w:val="s0"/>
        </w:rPr>
        <w:t>5) передача в единую базу данных по страхованию реестра (данных) по договорам страхования в агропромышленном комплексе, заключенным в электронной форме, в режиме реального времени;</w:t>
      </w:r>
    </w:p>
    <w:p w:rsidR="00767916" w:rsidRDefault="00D9607A">
      <w:pPr>
        <w:pStyle w:val="pj"/>
      </w:pPr>
      <w:r>
        <w:rPr>
          <w:rStyle w:val="s0"/>
        </w:rPr>
        <w:t>6) подача страховщиками заявок на получение субсидии по страховым премиям в рамках заключенных договоров страхования в агропромышленном комплексе;</w:t>
      </w:r>
    </w:p>
    <w:p w:rsidR="00767916" w:rsidRDefault="00D9607A">
      <w:pPr>
        <w:pStyle w:val="pj"/>
      </w:pPr>
      <w:r>
        <w:rPr>
          <w:rStyle w:val="s0"/>
        </w:rPr>
        <w:t>7) размещение на электронной площадке информации о рисках субъектов агропромышленного комплекса, которые они желают застраховать;</w:t>
      </w:r>
    </w:p>
    <w:p w:rsidR="00767916" w:rsidRDefault="00D9607A">
      <w:pPr>
        <w:pStyle w:val="pj"/>
      </w:pPr>
      <w:r>
        <w:rPr>
          <w:rStyle w:val="s0"/>
        </w:rPr>
        <w:t>8) обмен информацией по вопросам страхования в агропромышленном комплексе.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14" w:name="SUB110000"/>
      <w:bookmarkEnd w:id="14"/>
      <w:r>
        <w:rPr>
          <w:rStyle w:val="s1"/>
        </w:rPr>
        <w:t>Статья 11. Субсидирование агропромышленного комплекса</w:t>
      </w:r>
    </w:p>
    <w:p w:rsidR="00767916" w:rsidRDefault="00D9607A">
      <w:pPr>
        <w:pStyle w:val="pj"/>
      </w:pPr>
      <w:r>
        <w:rPr>
          <w:rStyle w:val="s0"/>
        </w:rPr>
        <w:t>1.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условиях:</w:t>
      </w:r>
    </w:p>
    <w:p w:rsidR="00767916" w:rsidRDefault="00D9607A">
      <w:pPr>
        <w:pStyle w:val="pj"/>
      </w:pPr>
      <w:r>
        <w:rPr>
          <w:rStyle w:val="s0"/>
        </w:rPr>
        <w:t>1) экономической эффективности субсидирования, направленного на развитие отраслей агропромышленного комплекса;</w:t>
      </w:r>
    </w:p>
    <w:p w:rsidR="00767916" w:rsidRDefault="00D9607A">
      <w:pPr>
        <w:pStyle w:val="pj"/>
      </w:pPr>
      <w:r>
        <w:rPr>
          <w:rStyle w:val="s0"/>
        </w:rPr>
        <w:t>2) повышения качества и конкурентоспособности производимой продукции.</w:t>
      </w:r>
    </w:p>
    <w:p w:rsidR="00767916" w:rsidRDefault="00D9607A">
      <w:pPr>
        <w:pStyle w:val="pj"/>
      </w:pPr>
      <w:r>
        <w:rPr>
          <w:rStyle w:val="s0"/>
        </w:rPr>
        <w:t xml:space="preserve">2. Субсидирование агропромышленного комплекса осуществляется в </w:t>
      </w:r>
      <w:hyperlink r:id="rId107" w:anchor="sub_id=100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, определяемом уполномоченным органом в области развития агропромышленного комплекса, по следующим направлениям с учетом положений, предусмотренных </w:t>
      </w:r>
      <w:hyperlink w:anchor="sub90300" w:history="1">
        <w:r>
          <w:rPr>
            <w:rStyle w:val="a4"/>
          </w:rPr>
          <w:t>пунктом 3 статьи 9</w:t>
        </w:r>
      </w:hyperlink>
      <w:r>
        <w:rPr>
          <w:rStyle w:val="s0"/>
        </w:rPr>
        <w:t xml:space="preserve"> настоящего Закона:</w:t>
      </w:r>
    </w:p>
    <w:p w:rsidR="00767916" w:rsidRDefault="00D9607A">
      <w:pPr>
        <w:pStyle w:val="pj"/>
      </w:pPr>
      <w:r>
        <w:t>1) удешевление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 w:rsidR="00767916" w:rsidRDefault="00D9607A">
      <w:pPr>
        <w:pStyle w:val="pj"/>
      </w:pPr>
      <w:r>
        <w:t xml:space="preserve">1-1) </w:t>
      </w:r>
      <w:hyperlink r:id="rId108" w:history="1">
        <w:r>
          <w:rPr>
            <w:rStyle w:val="a4"/>
          </w:rPr>
          <w:t>субсидирование по возмещению части расходов, понесенных субъектом агропромышленного комплекса при инвестиционных вложениях</w:t>
        </w:r>
      </w:hyperlink>
      <w:r>
        <w:t>;</w:t>
      </w:r>
    </w:p>
    <w:p w:rsidR="00767916" w:rsidRDefault="00D9607A">
      <w:pPr>
        <w:pStyle w:val="pj"/>
      </w:pPr>
      <w:r>
        <w:rPr>
          <w:rStyle w:val="s0"/>
        </w:rPr>
        <w:t xml:space="preserve">1-2) исключен в соответствии с </w:t>
      </w:r>
      <w:hyperlink r:id="rId109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t>1-3) удешевление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 w:rsidR="00767916" w:rsidRDefault="00D9607A">
      <w:pPr>
        <w:pStyle w:val="pj"/>
      </w:pPr>
      <w:r>
        <w:t xml:space="preserve">1-4) </w:t>
      </w:r>
      <w:hyperlink r:id="rId110" w:history="1">
        <w:r>
          <w:rPr>
            <w:rStyle w:val="a4"/>
          </w:rPr>
          <w:t>субсидирование купонного вознаграждения по облигациям</w:t>
        </w:r>
      </w:hyperlink>
      <w:r>
        <w:t>;</w:t>
      </w:r>
    </w:p>
    <w:p w:rsidR="00767916" w:rsidRDefault="00D9607A">
      <w:pPr>
        <w:pStyle w:val="pj"/>
      </w:pPr>
      <w:r>
        <w:rPr>
          <w:rStyle w:val="s0"/>
        </w:rPr>
        <w:t xml:space="preserve">2) исключен в соответствии с </w:t>
      </w:r>
      <w:hyperlink r:id="rId111" w:anchor="sub_id=86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</w:p>
    <w:p w:rsidR="00767916" w:rsidRDefault="00D9607A">
      <w:pPr>
        <w:pStyle w:val="pj"/>
      </w:pPr>
      <w:r>
        <w:rPr>
          <w:rStyle w:val="s0"/>
        </w:rPr>
        <w:t xml:space="preserve">3) </w:t>
      </w:r>
      <w:hyperlink r:id="rId112" w:history="1">
        <w:r>
          <w:rPr>
            <w:rStyle w:val="a4"/>
          </w:rPr>
          <w:t>развитие семеноводства</w:t>
        </w:r>
      </w:hyperlink>
      <w:r>
        <w:rPr>
          <w:rStyle w:val="s0"/>
        </w:rPr>
        <w:t>;</w:t>
      </w:r>
    </w:p>
    <w:p w:rsidR="00767916" w:rsidRDefault="00D9607A">
      <w:pPr>
        <w:pStyle w:val="pj"/>
      </w:pPr>
      <w:r>
        <w:rPr>
          <w:rStyle w:val="s0"/>
        </w:rPr>
        <w:t>3-1) развитие страхования в агропромышленном комплексе;</w:t>
      </w:r>
    </w:p>
    <w:p w:rsidR="00767916" w:rsidRDefault="00D9607A">
      <w:pPr>
        <w:pStyle w:val="pj"/>
      </w:pPr>
      <w:r>
        <w:rPr>
          <w:rStyle w:val="s0"/>
        </w:rPr>
        <w:t xml:space="preserve">4) </w:t>
      </w:r>
      <w:hyperlink r:id="rId113" w:history="1">
        <w:r>
          <w:rPr>
            <w:rStyle w:val="a4"/>
          </w:rPr>
          <w:t>повышение продуктивности и качества продукции животноводства</w:t>
        </w:r>
      </w:hyperlink>
      <w:r>
        <w:rPr>
          <w:rStyle w:val="s0"/>
        </w:rPr>
        <w:t>;</w:t>
      </w:r>
    </w:p>
    <w:p w:rsidR="00767916" w:rsidRDefault="00D9607A">
      <w:pPr>
        <w:pStyle w:val="pj"/>
      </w:pPr>
      <w:r>
        <w:rPr>
          <w:rStyle w:val="s0"/>
        </w:rPr>
        <w:t xml:space="preserve">4-1) исключен в соответствии с </w:t>
      </w:r>
      <w:hyperlink r:id="rId114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24.11.21 г. № 75-VII </w:t>
      </w:r>
    </w:p>
    <w:p w:rsidR="00767916" w:rsidRDefault="00D9607A">
      <w:pPr>
        <w:pStyle w:val="pj"/>
      </w:pPr>
      <w:r>
        <w:t>5) развитие производства приоритетных культур, в том числе многолетних насаждений;</w:t>
      </w:r>
    </w:p>
    <w:p w:rsidR="00767916" w:rsidRDefault="00D9607A">
      <w:pPr>
        <w:pStyle w:val="pj"/>
      </w:pPr>
      <w:r>
        <w:rPr>
          <w:rStyle w:val="s0"/>
        </w:rPr>
        <w:t>5-1) удешевление отечественным сельскохозяйственным товаропроизводителям стоимости удобрений (за исключением органических);</w:t>
      </w:r>
    </w:p>
    <w:p w:rsidR="00767916" w:rsidRDefault="00D9607A">
      <w:pPr>
        <w:pStyle w:val="pj"/>
      </w:pPr>
      <w:r>
        <w:t>5-2) удешевление сельскохозяйственным товаропроизводителям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объектов;</w:t>
      </w:r>
    </w:p>
    <w:p w:rsidR="00767916" w:rsidRDefault="00D9607A">
      <w:pPr>
        <w:pStyle w:val="pj"/>
      </w:pPr>
      <w:r>
        <w:t xml:space="preserve">5-3) </w:t>
      </w:r>
      <w:hyperlink r:id="rId115" w:history="1">
        <w:r>
          <w:rPr>
            <w:rStyle w:val="a4"/>
          </w:rPr>
          <w:t>субсидирование стоимости услуг по подаче воды сельскохозяйственным товаропроизводителям</w:t>
        </w:r>
      </w:hyperlink>
      <w:r>
        <w:t>;</w:t>
      </w:r>
    </w:p>
    <w:p w:rsidR="00767916" w:rsidRDefault="00D9607A">
      <w:pPr>
        <w:pStyle w:val="pj"/>
      </w:pPr>
      <w:r>
        <w:t>5</w:t>
      </w:r>
      <w:r>
        <w:rPr>
          <w:rStyle w:val="s0"/>
        </w:rPr>
        <w:t xml:space="preserve">-4) исключен в соответствии с </w:t>
      </w:r>
      <w:hyperlink r:id="rId116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t xml:space="preserve">6) </w:t>
      </w:r>
      <w:hyperlink r:id="rId117" w:history="1">
        <w:r>
          <w:rPr>
            <w:rStyle w:val="a4"/>
          </w:rPr>
          <w:t>развитие систем</w:t>
        </w:r>
      </w:hyperlink>
      <w:r>
        <w:t xml:space="preserve"> управления производством сельскохозяйственной продукции;</w:t>
      </w:r>
    </w:p>
    <w:p w:rsidR="00767916" w:rsidRDefault="00D9607A">
      <w:pPr>
        <w:pStyle w:val="pj"/>
      </w:pPr>
      <w:r>
        <w:rPr>
          <w:rStyle w:val="s0"/>
        </w:rPr>
        <w:t xml:space="preserve">7) </w:t>
      </w:r>
      <w:hyperlink r:id="rId118" w:history="1">
        <w:r>
          <w:rPr>
            <w:rStyle w:val="a4"/>
          </w:rPr>
          <w:t>развитие племенного животноводства</w:t>
        </w:r>
      </w:hyperlink>
      <w:r>
        <w:rPr>
          <w:rStyle w:val="s0"/>
        </w:rPr>
        <w:t>;</w:t>
      </w:r>
    </w:p>
    <w:p w:rsidR="00767916" w:rsidRDefault="00D9607A">
      <w:pPr>
        <w:pStyle w:val="pj"/>
      </w:pPr>
      <w:r>
        <w:rPr>
          <w:rStyle w:val="s0"/>
        </w:rPr>
        <w:t xml:space="preserve">8) исключен в соответствии с </w:t>
      </w:r>
      <w:hyperlink r:id="rId119" w:anchor="sub_id=1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rPr>
          <w:rStyle w:val="s0"/>
        </w:rPr>
        <w:t xml:space="preserve">8-1) поддержка малообеспеченных слоев населения при приобретении </w:t>
      </w:r>
      <w:hyperlink r:id="rId120" w:history="1">
        <w:r>
          <w:rPr>
            <w:rStyle w:val="a4"/>
          </w:rPr>
          <w:t>социально значимых продовольственных товаров</w:t>
        </w:r>
      </w:hyperlink>
      <w:r>
        <w:rPr>
          <w:rStyle w:val="s0"/>
        </w:rPr>
        <w:t>;</w:t>
      </w:r>
    </w:p>
    <w:p w:rsidR="00767916" w:rsidRDefault="00D9607A">
      <w:pPr>
        <w:pStyle w:val="pj"/>
      </w:pPr>
      <w:r>
        <w:rPr>
          <w:rStyle w:val="s0"/>
        </w:rPr>
        <w:t>8-2) возделывание сельскохозяйственных культур в защищенном грунте;</w:t>
      </w:r>
    </w:p>
    <w:p w:rsidR="00767916" w:rsidRDefault="00D9607A">
      <w:pPr>
        <w:pStyle w:val="pj"/>
      </w:pPr>
      <w:r>
        <w:rPr>
          <w:rStyle w:val="s0"/>
        </w:rPr>
        <w:t>8-3) увеличение доли переработки отечественной сельскохозяйственной продукции;</w:t>
      </w:r>
    </w:p>
    <w:p w:rsidR="00767916" w:rsidRDefault="00D9607A">
      <w:pPr>
        <w:pStyle w:val="pj"/>
      </w:pPr>
      <w:r>
        <w:rPr>
          <w:rStyle w:val="s0"/>
        </w:rPr>
        <w:t xml:space="preserve">8-4) исключен в соответствии с </w:t>
      </w:r>
      <w:hyperlink r:id="rId121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767916" w:rsidRDefault="00D9607A">
      <w:pPr>
        <w:pStyle w:val="pj"/>
      </w:pPr>
      <w:r>
        <w:t>8-5)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 w:rsidR="00767916" w:rsidRDefault="00D9607A">
      <w:pPr>
        <w:pStyle w:val="pj"/>
      </w:pPr>
      <w:r>
        <w:t xml:space="preserve">8-6) </w:t>
      </w:r>
      <w:hyperlink r:id="rId122" w:history="1">
        <w:r>
          <w:rPr>
            <w:rStyle w:val="a4"/>
          </w:rPr>
          <w:t>субсидирование в рамках гарантирования и страхования займов субъектов агропромышленного комплекса</w:t>
        </w:r>
      </w:hyperlink>
      <w:r>
        <w:t>;</w:t>
      </w:r>
    </w:p>
    <w:p w:rsidR="00767916" w:rsidRDefault="00D9607A">
      <w:pPr>
        <w:pStyle w:val="pj"/>
      </w:pPr>
      <w:r>
        <w:rPr>
          <w:rStyle w:val="s0"/>
        </w:rPr>
        <w:t>8-7) Действовал</w:t>
      </w:r>
      <w:r>
        <w:t xml:space="preserve"> до 31.12.20 г. в соответствии с </w:t>
      </w:r>
      <w:hyperlink r:id="rId123" w:anchor="sub_id=5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767916" w:rsidRDefault="00D9607A">
      <w:pPr>
        <w:pStyle w:val="pj"/>
      </w:pPr>
      <w:r>
        <w:rPr>
          <w:rStyle w:val="s0"/>
        </w:rPr>
        <w:t>8-8)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 w:rsidR="00767916" w:rsidRDefault="00D9607A">
      <w:pPr>
        <w:pStyle w:val="pj"/>
      </w:pPr>
      <w:r>
        <w:t>8-9)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p w:rsidR="00767916" w:rsidRDefault="00D9607A">
      <w:pPr>
        <w:pStyle w:val="pj"/>
      </w:pPr>
      <w:r>
        <w:t>8-10) субсидирование стоимости затрат на разработку и внедрение научно-исследовательских и опытно-конструкторских работ;</w:t>
      </w:r>
    </w:p>
    <w:p w:rsidR="00767916" w:rsidRDefault="00D9607A">
      <w:pPr>
        <w:pStyle w:val="pj"/>
      </w:pPr>
      <w:r>
        <w:rPr>
          <w:rStyle w:val="s0"/>
        </w:rPr>
        <w:t>8-11)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 w:rsidR="00767916" w:rsidRDefault="00D9607A">
      <w:pPr>
        <w:pStyle w:val="pj"/>
      </w:pPr>
      <w:r>
        <w:rPr>
          <w:rStyle w:val="s0"/>
        </w:rPr>
        <w:t>9) иные направления субсидирования агропромышленного комплекса, предусмотренные законодательными актами Республики Казахстан.</w:t>
      </w:r>
    </w:p>
    <w:p w:rsidR="00767916" w:rsidRDefault="00D9607A">
      <w:pPr>
        <w:pStyle w:val="pj"/>
      </w:pPr>
      <w:r>
        <w:rPr>
          <w:rStyle w:val="s0"/>
        </w:rPr>
        <w:t xml:space="preserve">3. Исключен в соответствии с </w:t>
      </w:r>
      <w:hyperlink r:id="rId124" w:anchor="sub_id=69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767916" w:rsidRDefault="00D9607A">
      <w:pPr>
        <w:pStyle w:val="pj"/>
      </w:pPr>
      <w:r>
        <w:rPr>
          <w:rStyle w:val="s0"/>
        </w:rPr>
        <w:t>4. Субсидирование агропромышленного комплекса осуществляется в соответствии с правилами субсидирования агропромышленного комплекса при условии:</w:t>
      </w:r>
    </w:p>
    <w:p w:rsidR="00767916" w:rsidRDefault="00D9607A">
      <w:pPr>
        <w:pStyle w:val="pj"/>
      </w:pPr>
      <w:r>
        <w:rPr>
          <w:rStyle w:val="s0"/>
        </w:rPr>
        <w:t xml:space="preserve">1) принятия получателем субсидий обязательства по </w:t>
      </w:r>
      <w:hyperlink r:id="rId125" w:history="1">
        <w:r>
          <w:rPr>
            <w:rStyle w:val="a4"/>
          </w:rPr>
          <w:t>форме</w:t>
        </w:r>
      </w:hyperlink>
      <w:r>
        <w:rPr>
          <w:rStyle w:val="s0"/>
        </w:rPr>
        <w:t>, установленной уполномоченными органами в области развития агропромышленного комплекса и в области развития сельских территорий, о представлении органам государственной статистики достоверной государственной статистической отчетности о валовом сборе полученного урожая и ежемесячных его расходах;</w:t>
      </w:r>
    </w:p>
    <w:p w:rsidR="00767916" w:rsidRDefault="00D9607A">
      <w:pPr>
        <w:pStyle w:val="pj"/>
      </w:pPr>
      <w:r>
        <w:rPr>
          <w:rStyle w:val="s0"/>
        </w:rPr>
        <w:t xml:space="preserve">2) исключен в соответствии с </w:t>
      </w:r>
      <w:hyperlink r:id="rId126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04.12.15 г. № 435-V </w:t>
      </w:r>
    </w:p>
    <w:p w:rsidR="00767916" w:rsidRDefault="00D9607A">
      <w:pPr>
        <w:pStyle w:val="pj"/>
      </w:pPr>
      <w:r>
        <w:t xml:space="preserve">5. </w:t>
      </w:r>
      <w:r>
        <w:rPr>
          <w:rStyle w:val="s0"/>
        </w:rPr>
        <w:t>Действовал</w:t>
      </w:r>
      <w:r>
        <w:t xml:space="preserve"> до 31.12.20 г. в соответствии с </w:t>
      </w:r>
      <w:hyperlink r:id="rId127" w:anchor="sub_id=5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15" w:name="SUB120000"/>
      <w:bookmarkEnd w:id="15"/>
      <w:r>
        <w:rPr>
          <w:rStyle w:val="s1"/>
        </w:rPr>
        <w:t>Статья 12. Государственное регулирование агропродовольственных рынков</w:t>
      </w:r>
    </w:p>
    <w:p w:rsidR="00767916" w:rsidRDefault="00D9607A">
      <w:pPr>
        <w:pStyle w:val="pj"/>
      </w:pPr>
      <w:r>
        <w:rPr>
          <w:rStyle w:val="s0"/>
        </w:rPr>
        <w:t>1. Государственное регулирование агропродовольственных рынков в целях обеспечения продовольственной безопасности и поддержки отечественных сельскохозяйственных товаропроизводителей осуществляется посредством:</w:t>
      </w:r>
    </w:p>
    <w:p w:rsidR="00767916" w:rsidRDefault="00D9607A">
      <w:pPr>
        <w:pStyle w:val="pj"/>
      </w:pPr>
      <w:r>
        <w:rPr>
          <w:rStyle w:val="s0"/>
        </w:rPr>
        <w:t xml:space="preserve">1) </w:t>
      </w:r>
      <w:hyperlink r:id="rId128" w:history="1">
        <w:r>
          <w:rPr>
            <w:rStyle w:val="a4"/>
          </w:rPr>
          <w:t>реализации механизмов стабилизации цен на социально значимые продовольственные товары</w:t>
        </w:r>
      </w:hyperlink>
      <w:r>
        <w:rPr>
          <w:rStyle w:val="s0"/>
        </w:rPr>
        <w:t>;</w:t>
      </w:r>
    </w:p>
    <w:p w:rsidR="00767916" w:rsidRDefault="00D9607A">
      <w:pPr>
        <w:pStyle w:val="pj"/>
      </w:pPr>
      <w:r>
        <w:t xml:space="preserve">2) защиты внутреннего рынка мерами таможенно-тарифного, нетарифного регулирования, применения </w:t>
      </w:r>
      <w:hyperlink r:id="rId129" w:history="1">
        <w:r>
          <w:rPr>
            <w:rStyle w:val="a4"/>
          </w:rPr>
          <w:t>специальных защитных, антидемпинговых и компенсационных мер</w:t>
        </w:r>
      </w:hyperlink>
      <w:r>
        <w:t xml:space="preserve"> в соответствии с законодательством Республики Казахстан.</w:t>
      </w:r>
    </w:p>
    <w:p w:rsidR="00767916" w:rsidRDefault="00D9607A">
      <w:pPr>
        <w:pStyle w:val="pj"/>
      </w:pPr>
      <w:r>
        <w:rPr>
          <w:rStyle w:val="s0"/>
        </w:rPr>
        <w:t>2. В целях стабилизации рынка продовольственных товаров реализуются механизмы стабилизации цен на социально значимые продовольственные товары.</w:t>
      </w:r>
    </w:p>
    <w:p w:rsidR="00767916" w:rsidRDefault="00D9607A">
      <w:pPr>
        <w:pStyle w:val="pj"/>
      </w:pPr>
      <w:r>
        <w:rPr>
          <w:rStyle w:val="s0"/>
        </w:rPr>
        <w:t xml:space="preserve">3. Исключен в соответствии с </w:t>
      </w:r>
      <w:hyperlink r:id="rId130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 xml:space="preserve">4. Исключен в соответствии с </w:t>
      </w:r>
      <w:hyperlink r:id="rId131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 xml:space="preserve">5. Исключен в соответствии с </w:t>
      </w:r>
      <w:hyperlink r:id="rId132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33-V 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16" w:name="SUB130000"/>
      <w:bookmarkEnd w:id="16"/>
      <w:r>
        <w:rPr>
          <w:rStyle w:val="s1"/>
        </w:rPr>
        <w:t>Статья 13. Обеспечение ветеринарно-санитарной и фитосанитарной безопасности</w:t>
      </w:r>
    </w:p>
    <w:p w:rsidR="00767916" w:rsidRDefault="00D9607A">
      <w:pPr>
        <w:pStyle w:val="pj"/>
      </w:pPr>
      <w:r>
        <w:rPr>
          <w:rStyle w:val="s0"/>
        </w:rPr>
        <w:t xml:space="preserve">1. Обеспечение ветеринарно-санитарной и фитосанитарной безопасности осуществляется в соответствии с </w:t>
      </w:r>
      <w:hyperlink r:id="rId133" w:anchor="sub_id=93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767916" w:rsidRDefault="00D9607A">
      <w:pPr>
        <w:pStyle w:val="pj"/>
      </w:pPr>
      <w:r>
        <w:rPr>
          <w:rStyle w:val="s0"/>
        </w:rPr>
        <w:t>2. В целях соответствия качества и безопасности сельскохозяйственной продукции международным требованиям государством осуществляются следующие мероприятия:</w:t>
      </w:r>
    </w:p>
    <w:p w:rsidR="00767916" w:rsidRDefault="00D9607A">
      <w:pPr>
        <w:pStyle w:val="pj"/>
      </w:pPr>
      <w:r>
        <w:t>1) проведение государственного ветеринарно-санитарного контроля и надзора, карантинного фитосанитарного контроля и надзора, фитосанитарного контроля в соответствии с законодательством Республики Казахстан;</w:t>
      </w:r>
    </w:p>
    <w:p w:rsidR="00767916" w:rsidRDefault="00D9607A">
      <w:pPr>
        <w:pStyle w:val="pj"/>
      </w:pPr>
      <w:r>
        <w:t xml:space="preserve">2) профилактика, диагностика и ликвидация особо опасных болезней животных по </w:t>
      </w:r>
      <w:hyperlink r:id="rId134" w:history="1">
        <w:r>
          <w:rPr>
            <w:rStyle w:val="a4"/>
          </w:rPr>
          <w:t>перечню</w:t>
        </w:r>
      </w:hyperlink>
      <w:r>
        <w:t>, утверждаемому уполномоченным органом в области ветеринарии;</w:t>
      </w:r>
    </w:p>
    <w:p w:rsidR="00767916" w:rsidRDefault="00D9607A">
      <w:pPr>
        <w:pStyle w:val="pj"/>
      </w:pPr>
      <w:r>
        <w:t>3) организация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p w:rsidR="00767916" w:rsidRDefault="00D9607A">
      <w:pPr>
        <w:pStyle w:val="pj"/>
      </w:pPr>
      <w:r>
        <w:rPr>
          <w:rStyle w:val="s0"/>
        </w:rPr>
        <w:t>4) ветеринарные мероприятия, направленные на охрану территории Республики Казахстан и недопущение распространения болезней, общих для животных и человека;</w:t>
      </w:r>
    </w:p>
    <w:p w:rsidR="00767916" w:rsidRDefault="00D9607A">
      <w:pPr>
        <w:pStyle w:val="pj"/>
      </w:pPr>
      <w:r>
        <w:rPr>
          <w:rStyle w:val="s0"/>
        </w:rPr>
        <w:t>5) фитосанитарные мероприятия, направленные на недопущение распространения вредных и особо опасных вредных организмов, охрану территории Республики Казахстан от карантинных объектов, а также на выявление, локализацию и ликвидацию очагов их распространения;</w:t>
      </w:r>
    </w:p>
    <w:p w:rsidR="00767916" w:rsidRDefault="00D9607A">
      <w:pPr>
        <w:pStyle w:val="pj"/>
      </w:pPr>
      <w:r>
        <w:rPr>
          <w:rStyle w:val="s0"/>
        </w:rPr>
        <w:t>6) возмещение ущерба, понесенного субъектами агропромышленного комплекса в результате изъятия и уничтожения животных, продуктов и сырья животного происхождения, представляющих опасность для здоровья животных и человека;</w:t>
      </w:r>
    </w:p>
    <w:p w:rsidR="00767916" w:rsidRDefault="00D9607A">
      <w:pPr>
        <w:pStyle w:val="pj"/>
      </w:pPr>
      <w:r>
        <w:t>7)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плодовых.</w:t>
      </w:r>
    </w:p>
    <w:p w:rsidR="00767916" w:rsidRDefault="00D9607A">
      <w:pPr>
        <w:pStyle w:val="pj"/>
      </w:pPr>
      <w:r>
        <w:rPr>
          <w:rStyle w:val="s0"/>
        </w:rPr>
        <w:t> </w:t>
      </w:r>
    </w:p>
    <w:p w:rsidR="00767916" w:rsidRDefault="00D9607A">
      <w:pPr>
        <w:pStyle w:val="pj"/>
        <w:ind w:left="1200" w:hanging="800"/>
      </w:pPr>
      <w:bookmarkStart w:id="17" w:name="SUB13010000"/>
      <w:bookmarkEnd w:id="17"/>
      <w:r>
        <w:rPr>
          <w:rStyle w:val="s1"/>
        </w:rPr>
        <w:t>Статья 13-1. Обеспечение агрохимического обслуживания сельскохозяйственного производства</w:t>
      </w:r>
    </w:p>
    <w:p w:rsidR="00767916" w:rsidRDefault="00D9607A">
      <w:pPr>
        <w:pStyle w:val="pj"/>
      </w:pPr>
      <w:r>
        <w:t xml:space="preserve">1. Агрохимическое обслуживание сельскохозяйственного производства осуществляется </w:t>
      </w:r>
      <w:hyperlink r:id="rId135" w:history="1">
        <w:r>
          <w:rPr>
            <w:rStyle w:val="a4"/>
          </w:rPr>
          <w:t>государственным учреждением</w:t>
        </w:r>
      </w:hyperlink>
      <w:r>
        <w:t>, определяемым Правительством Республики Казахстан.</w:t>
      </w:r>
    </w:p>
    <w:p w:rsidR="00767916" w:rsidRDefault="00D9607A">
      <w:pPr>
        <w:pStyle w:val="pj"/>
      </w:pPr>
      <w:r>
        <w:t>2. Функциями государственного учреждения являются:</w:t>
      </w:r>
    </w:p>
    <w:p w:rsidR="00767916" w:rsidRDefault="00411C49">
      <w:pPr>
        <w:pStyle w:val="pj"/>
      </w:pPr>
      <w:hyperlink r:id="rId136" w:history="1">
        <w:r w:rsidR="00D9607A">
          <w:rPr>
            <w:rStyle w:val="a4"/>
          </w:rPr>
          <w:t>проведение агрохимического обследования почв</w:t>
        </w:r>
      </w:hyperlink>
      <w:r w:rsidR="00D9607A">
        <w:t>;</w:t>
      </w:r>
    </w:p>
    <w:p w:rsidR="00767916" w:rsidRDefault="00D9607A">
      <w:pPr>
        <w:pStyle w:val="pj"/>
      </w:pPr>
      <w:r>
        <w:t>ведение мониторинга плодородия земель сельскохозяйственного назначения;</w:t>
      </w:r>
    </w:p>
    <w:p w:rsidR="00767916" w:rsidRDefault="00D9607A">
      <w:pPr>
        <w:pStyle w:val="pj"/>
      </w:pPr>
      <w:r>
        <w:t>ведение прогноза и динамики уровня плодородия почв;</w:t>
      </w:r>
    </w:p>
    <w:p w:rsidR="00767916" w:rsidRDefault="00411C49">
      <w:pPr>
        <w:pStyle w:val="pj"/>
      </w:pPr>
      <w:hyperlink r:id="rId137" w:history="1">
        <w:r w:rsidR="00D9607A">
          <w:rPr>
            <w:rStyle w:val="a4"/>
          </w:rPr>
          <w:t>создание и ведение информационного банка данных об агрохимическом состоянии земель сельскохозяйственного назначения</w:t>
        </w:r>
      </w:hyperlink>
      <w:r w:rsidR="00D9607A">
        <w:t>;</w:t>
      </w:r>
    </w:p>
    <w:p w:rsidR="00767916" w:rsidRDefault="00D9607A">
      <w:pPr>
        <w:pStyle w:val="pj"/>
      </w:pPr>
      <w:r>
        <w:t>оценка качества растениеводческой продукции и продуктов ее переработки.</w:t>
      </w:r>
    </w:p>
    <w:p w:rsidR="00767916" w:rsidRDefault="00D9607A">
      <w:pPr>
        <w:pStyle w:val="pj"/>
      </w:pPr>
      <w:r>
        <w:t>3. Государственное учреждение вправе оказывать платные услуги по:</w:t>
      </w:r>
    </w:p>
    <w:p w:rsidR="00767916" w:rsidRDefault="00D9607A">
      <w:pPr>
        <w:pStyle w:val="pj"/>
      </w:pPr>
      <w:r>
        <w:t>проведению агрохимического обследования почв;</w:t>
      </w:r>
    </w:p>
    <w:p w:rsidR="00767916" w:rsidRDefault="00D9607A">
      <w:pPr>
        <w:pStyle w:val="pj"/>
      </w:pPr>
      <w:r>
        <w:t>оценке качества растениеводческой продукции и продуктов ее переработки;</w:t>
      </w:r>
    </w:p>
    <w:p w:rsidR="00767916" w:rsidRDefault="00D9607A">
      <w:pPr>
        <w:pStyle w:val="pj"/>
      </w:pPr>
      <w:r>
        <w:t>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p w:rsidR="00767916" w:rsidRDefault="00D9607A">
      <w:pPr>
        <w:pStyle w:val="pj"/>
      </w:pPr>
      <w:r>
        <w:t>апробации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p w:rsidR="00767916" w:rsidRDefault="00D9607A">
      <w:pPr>
        <w:pStyle w:val="pj"/>
      </w:pPr>
      <w:r>
        <w:t>оказанию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</w:t>
      </w:r>
    </w:p>
    <w:p w:rsidR="00767916" w:rsidRDefault="00D9607A">
      <w:pPr>
        <w:pStyle w:val="pj"/>
      </w:pPr>
      <w:r>
        <w:t xml:space="preserve">4. Финансирование государственного учреждения осуществляется в соответствии с </w:t>
      </w:r>
      <w:hyperlink r:id="rId13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18" w:name="SUB13020000"/>
      <w:bookmarkEnd w:id="18"/>
      <w:r>
        <w:rPr>
          <w:rStyle w:val="s1"/>
        </w:rPr>
        <w:t>Статья 13-2. Обеспечение мониторинга и оценки мелиоративного состояния орошаемых земель</w:t>
      </w:r>
    </w:p>
    <w:p w:rsidR="00767916" w:rsidRDefault="00D9607A">
      <w:pPr>
        <w:pStyle w:val="pj"/>
      </w:pPr>
      <w:r>
        <w:t xml:space="preserve">1. Мониторинг и оценка мелиоративного состояния орошаемых земель осуществляются республиканскими государственными учреждениями, </w:t>
      </w:r>
      <w:hyperlink r:id="rId139" w:history="1">
        <w:r>
          <w:rPr>
            <w:rStyle w:val="a4"/>
          </w:rPr>
          <w:t>определяемыми Правительством Республики Казахстан</w:t>
        </w:r>
      </w:hyperlink>
      <w:r>
        <w:t>.</w:t>
      </w:r>
    </w:p>
    <w:p w:rsidR="00767916" w:rsidRDefault="00D9607A">
      <w:pPr>
        <w:pStyle w:val="pj"/>
      </w:pPr>
      <w:r>
        <w:t>2. Функциями республиканских государственных учреждений являются:</w:t>
      </w:r>
    </w:p>
    <w:p w:rsidR="00767916" w:rsidRDefault="00D9607A">
      <w:pPr>
        <w:pStyle w:val="pj"/>
      </w:pPr>
      <w:r>
        <w:t>1) агромелиоративное обследование, мониторинг наличия и использования орошаемых земель;</w:t>
      </w:r>
    </w:p>
    <w:p w:rsidR="00767916" w:rsidRDefault="00D9607A">
      <w:pPr>
        <w:pStyle w:val="pj"/>
      </w:pPr>
      <w:r>
        <w:t>2) организация и проведение гидрогеологических наблюдений за уровенно-солевым режимом грунтовых вод на орошаемых землях;</w:t>
      </w:r>
    </w:p>
    <w:p w:rsidR="00767916" w:rsidRDefault="00D9607A">
      <w:pPr>
        <w:pStyle w:val="pj"/>
      </w:pPr>
      <w:r>
        <w:t>3) проведение почвенно-мелиоративных изысканий и обследований на орошаемых землях;</w:t>
      </w:r>
    </w:p>
    <w:p w:rsidR="00767916" w:rsidRDefault="00D9607A">
      <w:pPr>
        <w:pStyle w:val="pj"/>
      </w:pPr>
      <w:r>
        <w:t>4) определение стока коллекторно-дренажных вод и наблюдение за химизмом оросительных, подземных и коллекторно-дренажных вод;</w:t>
      </w:r>
    </w:p>
    <w:p w:rsidR="00767916" w:rsidRDefault="00D9607A">
      <w:pPr>
        <w:pStyle w:val="pj"/>
      </w:pPr>
      <w:r>
        <w:t>5) организация и проведение бурения и оборудования государственной сети наблюдательных скважин, топографо-геодезических, лабораторных и других исследований и изыскательских работ;</w:t>
      </w:r>
    </w:p>
    <w:p w:rsidR="00767916" w:rsidRDefault="00D9607A">
      <w:pPr>
        <w:pStyle w:val="pj"/>
      </w:pPr>
      <w:r>
        <w:t>6) оценка мелиоративного состояния орошаемых земель и разработка рекомендаций по их улучшению и рациональному использованию;</w:t>
      </w:r>
    </w:p>
    <w:p w:rsidR="00767916" w:rsidRDefault="00D9607A">
      <w:pPr>
        <w:pStyle w:val="pj"/>
      </w:pPr>
      <w:r>
        <w:t>7) разработка нормативной и методической документации по ведению мониторинга и оценке мелиоративного состояния орошаемых земель.</w:t>
      </w:r>
    </w:p>
    <w:p w:rsidR="00767916" w:rsidRDefault="00D9607A">
      <w:pPr>
        <w:pStyle w:val="pj"/>
      </w:pPr>
      <w:r>
        <w:t>3. Республиканские государственные учреждения вправе оказывать платные услуги по:</w:t>
      </w:r>
    </w:p>
    <w:p w:rsidR="00767916" w:rsidRDefault="00D9607A">
      <w:pPr>
        <w:pStyle w:val="pj"/>
      </w:pPr>
      <w:r>
        <w:t>1) проведению почвенно-мелиоративной и солевой съемки орошаемых земель;</w:t>
      </w:r>
    </w:p>
    <w:p w:rsidR="00767916" w:rsidRDefault="00D9607A">
      <w:pPr>
        <w:pStyle w:val="pj"/>
      </w:pPr>
      <w:r>
        <w:t>2) проведению гидрорежимных наблюдений за уровнем грунтовых вод;</w:t>
      </w:r>
    </w:p>
    <w:p w:rsidR="00767916" w:rsidRDefault="00D9607A">
      <w:pPr>
        <w:pStyle w:val="pj"/>
      </w:pPr>
      <w:r>
        <w:t>3) проведению анализов почвы и воды на содержание в них солей;</w:t>
      </w:r>
    </w:p>
    <w:p w:rsidR="00767916" w:rsidRDefault="00D9607A">
      <w:pPr>
        <w:pStyle w:val="pj"/>
      </w:pPr>
      <w:r>
        <w:t>4) проведению ирригационной оценки поверхностных и подземных вод и разработке рекомендаций по их применению для орошения;</w:t>
      </w:r>
    </w:p>
    <w:p w:rsidR="00767916" w:rsidRDefault="00D9607A">
      <w:pPr>
        <w:pStyle w:val="pj"/>
      </w:pPr>
      <w:r>
        <w:t>5) оборудованию наблюдательных скважин и бурению скважин на воду.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19" w:name="SUB140000"/>
      <w:bookmarkEnd w:id="19"/>
      <w:r>
        <w:rPr>
          <w:rStyle w:val="s1"/>
        </w:rPr>
        <w:t>Статья 14. Техническое и технологическое обеспечение агропромышленного комплекса</w:t>
      </w:r>
    </w:p>
    <w:p w:rsidR="00767916" w:rsidRDefault="00D9607A">
      <w:pPr>
        <w:pStyle w:val="pj"/>
      </w:pPr>
      <w:r>
        <w:rPr>
          <w:rStyle w:val="s0"/>
        </w:rPr>
        <w:t xml:space="preserve">Государственное регулирование </w:t>
      </w:r>
      <w:r>
        <w:t>технического и технологического</w:t>
      </w:r>
      <w:r>
        <w:rPr>
          <w:rStyle w:val="s0"/>
        </w:rPr>
        <w:t xml:space="preserve"> обеспечения агропромышленного комплекса осуществляется посредством:</w:t>
      </w:r>
    </w:p>
    <w:p w:rsidR="00767916" w:rsidRDefault="00D9607A">
      <w:pPr>
        <w:pStyle w:val="pj"/>
      </w:pPr>
      <w:r>
        <w:rPr>
          <w:rStyle w:val="s0"/>
        </w:rPr>
        <w:t>1) организации обновления машинно-тракторного парка и технологического оборудования;</w:t>
      </w:r>
    </w:p>
    <w:p w:rsidR="00767916" w:rsidRDefault="00D9607A">
      <w:pPr>
        <w:pStyle w:val="pj"/>
      </w:pPr>
      <w:r>
        <w:rPr>
          <w:rStyle w:val="s0"/>
        </w:rPr>
        <w:t>2) развития сети машинно-технологических станций (сервис-центров) и осуществления мониторинга их деятельности;</w:t>
      </w:r>
    </w:p>
    <w:p w:rsidR="00767916" w:rsidRDefault="00D9607A">
      <w:pPr>
        <w:pStyle w:val="pj"/>
      </w:pPr>
      <w:r>
        <w:rPr>
          <w:rStyle w:val="s0"/>
        </w:rPr>
        <w:t>3) проведения испытаний и обязательной сертификации продукции сельскохозяйственного машиностроения отечественного и зарубежного производства;</w:t>
      </w:r>
    </w:p>
    <w:p w:rsidR="00767916" w:rsidRDefault="00D9607A">
      <w:pPr>
        <w:pStyle w:val="pj"/>
      </w:pPr>
      <w:r>
        <w:rPr>
          <w:rStyle w:val="s0"/>
        </w:rPr>
        <w:t>4) осуществления государственной технической инспекции;</w:t>
      </w:r>
    </w:p>
    <w:p w:rsidR="00767916" w:rsidRDefault="00D9607A">
      <w:pPr>
        <w:pStyle w:val="pj"/>
      </w:pPr>
      <w:r>
        <w:t>5) поиска, трансферта и внедрения передовых отечественных и зарубежных технологий специализированной организацией по трансферту технологий.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</w:pPr>
      <w:bookmarkStart w:id="20" w:name="SUB14010000"/>
      <w:bookmarkEnd w:id="20"/>
      <w:r>
        <w:rPr>
          <w:rStyle w:val="s0"/>
        </w:rPr>
        <w:t xml:space="preserve">Статья 14-1. Исключена в соответствии с </w:t>
      </w:r>
      <w:hyperlink r:id="rId140" w:anchor="sub_id=14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21" w:name="SUB150000"/>
      <w:bookmarkEnd w:id="21"/>
      <w:r>
        <w:rPr>
          <w:rStyle w:val="s1"/>
        </w:rPr>
        <w:t>Статья 15. Информационно-маркетинговое обеспечение агропромышленного комплекса</w:t>
      </w:r>
    </w:p>
    <w:p w:rsidR="00767916" w:rsidRDefault="00D9607A">
      <w:pPr>
        <w:pStyle w:val="pj"/>
      </w:pPr>
      <w:r>
        <w:rPr>
          <w:rStyle w:val="s0"/>
        </w:rPr>
        <w:t>1. Информационно-маркетинговое обеспечение агропромышленного комплекса осуществляется посредством:</w:t>
      </w:r>
    </w:p>
    <w:p w:rsidR="00767916" w:rsidRDefault="00D9607A">
      <w:pPr>
        <w:pStyle w:val="pj"/>
      </w:pPr>
      <w:r>
        <w:rPr>
          <w:rStyle w:val="s0"/>
        </w:rPr>
        <w:t>1) организации информационно-маркетинговой системы агропромышленного комплекса;</w:t>
      </w:r>
    </w:p>
    <w:p w:rsidR="00767916" w:rsidRDefault="00D9607A">
      <w:pPr>
        <w:pStyle w:val="pj"/>
      </w:pPr>
      <w:r>
        <w:t>1-1) обеспечения агропромышленного комплекса данными агрометеорологического и космического мониторинга;</w:t>
      </w:r>
    </w:p>
    <w:p w:rsidR="00767916" w:rsidRDefault="00D9607A">
      <w:pPr>
        <w:pStyle w:val="pj"/>
      </w:pPr>
      <w:r>
        <w:rPr>
          <w:rStyle w:val="s0"/>
        </w:rPr>
        <w:t>2) проведения сельскохозяйственной переписи не реже одного раза в десять лет;</w:t>
      </w:r>
    </w:p>
    <w:p w:rsidR="00767916" w:rsidRDefault="00D9607A">
      <w:pPr>
        <w:pStyle w:val="pj"/>
      </w:pPr>
      <w:r>
        <w:rPr>
          <w:rStyle w:val="s0"/>
        </w:rPr>
        <w:t>3) публикации информационных материалов в средствах массовой информации и издания специализированных сборников, журналов, тематических изданий;</w:t>
      </w:r>
    </w:p>
    <w:p w:rsidR="00767916" w:rsidRDefault="00D9607A">
      <w:pPr>
        <w:pStyle w:val="pj"/>
      </w:pPr>
      <w:r>
        <w:rPr>
          <w:rStyle w:val="s0"/>
        </w:rPr>
        <w:t>4) содействия созданию и развитию информационно-коммуникационных технологий и информационных систем;</w:t>
      </w:r>
    </w:p>
    <w:p w:rsidR="00767916" w:rsidRDefault="00D9607A">
      <w:pPr>
        <w:pStyle w:val="pj"/>
      </w:pPr>
      <w:r>
        <w:rPr>
          <w:rStyle w:val="s0"/>
        </w:rPr>
        <w:t>5) организации выставок-ярмарок и оказания рекламной поддержки продукции отечественных сельскохозяйственных товаропроизводителей;</w:t>
      </w:r>
    </w:p>
    <w:p w:rsidR="00767916" w:rsidRDefault="00D9607A">
      <w:pPr>
        <w:pStyle w:val="pj"/>
      </w:pPr>
      <w:r>
        <w:rPr>
          <w:rStyle w:val="s0"/>
        </w:rPr>
        <w:t>6) организации обучающих семинаров;</w:t>
      </w:r>
    </w:p>
    <w:p w:rsidR="00767916" w:rsidRDefault="00D9607A">
      <w:pPr>
        <w:pStyle w:val="pj"/>
      </w:pPr>
      <w:r>
        <w:rPr>
          <w:rStyle w:val="s0"/>
        </w:rPr>
        <w:t>7) предоставления электронных услуг.</w:t>
      </w:r>
    </w:p>
    <w:p w:rsidR="00767916" w:rsidRDefault="00D9607A">
      <w:pPr>
        <w:pStyle w:val="pj"/>
      </w:pPr>
      <w:r>
        <w:rPr>
          <w:rStyle w:val="s0"/>
        </w:rPr>
        <w:t xml:space="preserve">2. </w:t>
      </w:r>
      <w:hyperlink r:id="rId141" w:anchor="sub_id=1" w:history="1">
        <w:r>
          <w:rPr>
            <w:rStyle w:val="a4"/>
          </w:rPr>
          <w:t>Перечень информации и услуг, подлежащих предоставлению субъектам агропромышленного комплекса на безвозмездной основе специализированными организациями</w:t>
        </w:r>
      </w:hyperlink>
      <w:r>
        <w:rPr>
          <w:rStyle w:val="s0"/>
        </w:rPr>
        <w:t>, определяется уполномоченным органом в области развития агропромышленного комплекса.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22" w:name="SUB160000"/>
      <w:bookmarkEnd w:id="22"/>
      <w:r>
        <w:rPr>
          <w:rStyle w:val="s1"/>
        </w:rPr>
        <w:t>Статья 16. Специализированные организации в сфере агропромышленного комплекса</w:t>
      </w:r>
    </w:p>
    <w:p w:rsidR="00767916" w:rsidRDefault="00D9607A">
      <w:pPr>
        <w:pStyle w:val="pj"/>
      </w:pPr>
      <w:r>
        <w:rPr>
          <w:rStyle w:val="s0"/>
        </w:rPr>
        <w:t>Порядок создания, организационно-правовые формы и задачи специализированных организаций определяются законодательством Республики Казахстан.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23" w:name="SUB16010000"/>
      <w:bookmarkEnd w:id="23"/>
      <w:r>
        <w:rPr>
          <w:rStyle w:val="s1"/>
        </w:rPr>
        <w:t xml:space="preserve">Статья 16-1. </w:t>
      </w:r>
      <w:r>
        <w:rPr>
          <w:rStyle w:val="s0"/>
        </w:rPr>
        <w:t>Действовала</w:t>
      </w:r>
      <w:r>
        <w:t xml:space="preserve"> до 31.12.20 г. в соответствии с </w:t>
      </w:r>
      <w:hyperlink r:id="rId142" w:anchor="sub_id=16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j"/>
        <w:ind w:left="1200" w:hanging="800"/>
      </w:pPr>
      <w:bookmarkStart w:id="24" w:name="SUB170000"/>
      <w:bookmarkEnd w:id="24"/>
      <w:r>
        <w:rPr>
          <w:rStyle w:val="s1"/>
        </w:rPr>
        <w:t>Статья 17. Научное обеспечение и подготовка кадров для агропромышленного комплекса</w:t>
      </w:r>
    </w:p>
    <w:p w:rsidR="00767916" w:rsidRDefault="00D9607A">
      <w:pPr>
        <w:pStyle w:val="pj"/>
      </w:pPr>
      <w:r>
        <w:rPr>
          <w:rStyle w:val="s0"/>
        </w:rPr>
        <w:t>Государственная поддержка научного и кадрового обеспечения развития агропромышленного комплекса осуществляется посредством организации:</w:t>
      </w:r>
    </w:p>
    <w:p w:rsidR="00767916" w:rsidRDefault="00D9607A">
      <w:pPr>
        <w:pStyle w:val="pj"/>
      </w:pPr>
      <w:r>
        <w:rPr>
          <w:rStyle w:val="s0"/>
        </w:rPr>
        <w:t>1) научно-исследовательских и опытно-конструкторских работ;</w:t>
      </w:r>
    </w:p>
    <w:p w:rsidR="00767916" w:rsidRDefault="00D9607A">
      <w:pPr>
        <w:pStyle w:val="pj"/>
      </w:pPr>
      <w:r>
        <w:t>2) подготовки и переподготовки, аттестации кадров по приоритетным направлениям развития агропромышленного комплекса и аграрной науки, в том числе путем организации разработки и реализации программ развития подведомственных высших учебных заведений, модернизации их инфраструктуры, повышения квалификации профессорско-преподавательского состава и разработки новых образовательных программ;</w:t>
      </w:r>
    </w:p>
    <w:p w:rsidR="00767916" w:rsidRDefault="00D9607A">
      <w:pPr>
        <w:pStyle w:val="pj"/>
      </w:pPr>
      <w:r>
        <w:t>3) распространения и внедрения научных разработок в производство, включая разработки, направленные на адаптацию к изменению климата;</w:t>
      </w:r>
    </w:p>
    <w:p w:rsidR="00767916" w:rsidRDefault="00D9607A">
      <w:pPr>
        <w:pStyle w:val="pj"/>
      </w:pPr>
      <w:r>
        <w:rPr>
          <w:rStyle w:val="s0"/>
        </w:rPr>
        <w:t>4) сохранения и развития генофонда высокоценных сортов растений, пород и видов сельскохозяйственных животных, птиц и рыб;</w:t>
      </w:r>
    </w:p>
    <w:p w:rsidR="00767916" w:rsidRDefault="00D9607A">
      <w:pPr>
        <w:pStyle w:val="pj"/>
      </w:pPr>
      <w:r>
        <w:rPr>
          <w:rStyle w:val="s0"/>
        </w:rPr>
        <w:t>5) формирования машинно-тракторного парка и обновления технологического оборудования для государственных организаций образования, осуществляющих подготовку кадров для агропромышленного комплекса;</w:t>
      </w:r>
    </w:p>
    <w:p w:rsidR="00767916" w:rsidRDefault="00D9607A">
      <w:pPr>
        <w:pStyle w:val="pj"/>
      </w:pPr>
      <w:r>
        <w:t>6) интеграции науки, образования и производства.</w:t>
      </w:r>
    </w:p>
    <w:p w:rsidR="00767916" w:rsidRDefault="00D9607A">
      <w:pPr>
        <w:pStyle w:val="pj"/>
      </w:pPr>
      <w:r>
        <w:rPr>
          <w:rStyle w:val="s0"/>
        </w:rPr>
        <w:t> </w:t>
      </w:r>
    </w:p>
    <w:p w:rsidR="00767916" w:rsidRDefault="00D9607A">
      <w:pPr>
        <w:pStyle w:val="pj"/>
        <w:ind w:left="1200" w:hanging="800"/>
      </w:pPr>
      <w:bookmarkStart w:id="25" w:name="SUB180000"/>
      <w:bookmarkEnd w:id="25"/>
      <w:r>
        <w:rPr>
          <w:rStyle w:val="s1"/>
        </w:rPr>
        <w:t>Статья 18. Развитие сельских территорий</w:t>
      </w:r>
    </w:p>
    <w:p w:rsidR="00767916" w:rsidRDefault="00D9607A">
      <w:pPr>
        <w:pStyle w:val="pj"/>
      </w:pPr>
      <w:r>
        <w:rPr>
          <w:rStyle w:val="s0"/>
        </w:rPr>
        <w:t>1. Государственное регулирование развития сельских территорий направлено на развитие социальной и инженерной инфраструктуры сельских территорий и обеспечение сельского населения благоприятными условиями жизни.</w:t>
      </w:r>
    </w:p>
    <w:p w:rsidR="00767916" w:rsidRDefault="00D9607A">
      <w:pPr>
        <w:pStyle w:val="pj"/>
      </w:pPr>
      <w:r>
        <w:rPr>
          <w:rStyle w:val="s0"/>
        </w:rPr>
        <w:t>2. Государство регулирует развитие сельских территорий посредством:</w:t>
      </w:r>
    </w:p>
    <w:p w:rsidR="00767916" w:rsidRDefault="00D9607A">
      <w:pPr>
        <w:pStyle w:val="pj"/>
      </w:pPr>
      <w:r>
        <w:rPr>
          <w:rStyle w:val="s0"/>
        </w:rPr>
        <w:t xml:space="preserve">1) исключен в соответствии с </w:t>
      </w:r>
      <w:hyperlink r:id="rId143" w:anchor="sub_id=69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767916" w:rsidRDefault="00D9607A">
      <w:pPr>
        <w:pStyle w:val="pj"/>
      </w:pPr>
      <w:r>
        <w:rPr>
          <w:rStyle w:val="s0"/>
        </w:rPr>
        <w:t>2) классификации сельских населенных пунктов по уровню социально-экономического развития и экологического состояния;</w:t>
      </w:r>
    </w:p>
    <w:p w:rsidR="00767916" w:rsidRDefault="00D9607A">
      <w:pPr>
        <w:pStyle w:val="pj"/>
      </w:pPr>
      <w:r>
        <w:rPr>
          <w:rStyle w:val="s0"/>
        </w:rPr>
        <w:t>3) разработки нормативов обеспеченности сельских населенных пунктов объектами социальной и инженерной инфраструктуры сельских территорий и экологического состояния сельских населенных пунктов;</w:t>
      </w:r>
    </w:p>
    <w:p w:rsidR="00767916" w:rsidRDefault="00D9607A">
      <w:pPr>
        <w:pStyle w:val="pj"/>
      </w:pPr>
      <w:r>
        <w:rPr>
          <w:rStyle w:val="s0"/>
        </w:rPr>
        <w:t>4) осуществления мониторинга:</w:t>
      </w:r>
    </w:p>
    <w:p w:rsidR="00767916" w:rsidRDefault="00D9607A">
      <w:pPr>
        <w:pStyle w:val="pj"/>
      </w:pPr>
      <w:r>
        <w:rPr>
          <w:rStyle w:val="s0"/>
        </w:rPr>
        <w:t>состояния обеспеченности сельского населения услугами социальной и инженерной инфраструктуры сельских территорий;</w:t>
      </w:r>
    </w:p>
    <w:p w:rsidR="00767916" w:rsidRDefault="00D9607A">
      <w:pPr>
        <w:pStyle w:val="pj"/>
      </w:pPr>
      <w:r>
        <w:rPr>
          <w:rStyle w:val="s0"/>
        </w:rPr>
        <w:t>экологического состояния сельских населенных пунктов;</w:t>
      </w:r>
    </w:p>
    <w:p w:rsidR="00767916" w:rsidRDefault="00D9607A">
      <w:pPr>
        <w:pStyle w:val="pj"/>
      </w:pPr>
      <w:r>
        <w:rPr>
          <w:rStyle w:val="s0"/>
        </w:rPr>
        <w:t>5) создания и развития социальной и инженерной инфраструктуры сельских территорий;</w:t>
      </w:r>
    </w:p>
    <w:p w:rsidR="00767916" w:rsidRDefault="00D9607A">
      <w:pPr>
        <w:pStyle w:val="pj"/>
      </w:pPr>
      <w:r>
        <w:rPr>
          <w:rStyle w:val="s0"/>
        </w:rPr>
        <w:t>6) оптимального сельского расселения;</w:t>
      </w:r>
    </w:p>
    <w:p w:rsidR="00767916" w:rsidRDefault="00D9607A">
      <w:pPr>
        <w:pStyle w:val="pj"/>
      </w:pPr>
      <w:r>
        <w:rPr>
          <w:rStyle w:val="s0"/>
        </w:rPr>
        <w:t>7) стимулирования привлечения в сельские населенные пункты работников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округов.</w:t>
      </w:r>
    </w:p>
    <w:p w:rsidR="00767916" w:rsidRDefault="00D9607A">
      <w:pPr>
        <w:pStyle w:val="pj"/>
      </w:pPr>
      <w:r>
        <w:rPr>
          <w:rStyle w:val="s0"/>
        </w:rPr>
        <w:t xml:space="preserve">3. Граждане Республики Казахстан, проживающие в сельских населенных пунктах с неблагоприятными экологическими условиями и низким экономическим потенциалом, имеют право на государственную поддержку при переселении с их согласия в соответствии с </w:t>
      </w:r>
      <w:hyperlink r:id="rId144" w:history="1">
        <w:r>
          <w:rPr>
            <w:rStyle w:val="a4"/>
          </w:rPr>
          <w:t>законодательными актами</w:t>
        </w:r>
      </w:hyperlink>
      <w:r>
        <w:rPr>
          <w:rStyle w:val="s0"/>
        </w:rPr>
        <w:t xml:space="preserve"> Республики Казахстан.</w:t>
      </w:r>
    </w:p>
    <w:p w:rsidR="00767916" w:rsidRDefault="00D9607A">
      <w:pPr>
        <w:pStyle w:val="pj"/>
      </w:pPr>
      <w:r>
        <w:t>4. Специалистам в области здравоохранения, социального обеспечения, образования, культуры, спорта</w:t>
      </w:r>
      <w:r>
        <w:rPr>
          <w:rStyle w:val="s0"/>
        </w:rPr>
        <w:t>, ветеринарии, лесного хозяйства и особо охраняемых природных территорий</w:t>
      </w:r>
      <w:r>
        <w:t xml:space="preserve">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могут устанавливаться повышенные не менее чем на двадцать пять процентов </w:t>
      </w:r>
      <w:hyperlink r:id="rId145" w:history="1">
        <w:r>
          <w:rPr>
            <w:rStyle w:val="a4"/>
          </w:rPr>
          <w:t>оклады и тарифные ставки</w:t>
        </w:r>
      </w:hyperlink>
      <w:r>
        <w:t xml:space="preserve"> по сравнению со ставками специалистов, занимающихся этими видами деятельности в городских условиях.</w:t>
      </w:r>
    </w:p>
    <w:p w:rsidR="00767916" w:rsidRDefault="00D9607A">
      <w:pPr>
        <w:pStyle w:val="pj"/>
      </w:pPr>
      <w:r>
        <w:rPr>
          <w:rStyle w:val="s0"/>
        </w:rPr>
        <w:t xml:space="preserve">5. Социальная поддержка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оказывается в </w:t>
      </w:r>
      <w:hyperlink r:id="rId146" w:history="1">
        <w:r>
          <w:rPr>
            <w:rStyle w:val="a4"/>
          </w:rPr>
          <w:t>порядке и размерах</w:t>
        </w:r>
      </w:hyperlink>
      <w:r>
        <w:rPr>
          <w:rStyle w:val="s0"/>
        </w:rPr>
        <w:t>, утвержденных местными представительными органами (маслихатами).</w:t>
      </w:r>
    </w:p>
    <w:p w:rsidR="00767916" w:rsidRDefault="00D9607A">
      <w:pPr>
        <w:pStyle w:val="pj"/>
      </w:pPr>
      <w:r>
        <w:rPr>
          <w:rStyle w:val="s0"/>
        </w:rPr>
        <w:t xml:space="preserve">6. Специалисты </w:t>
      </w:r>
      <w:r>
        <w:t>в области</w:t>
      </w:r>
      <w:r>
        <w:rPr>
          <w:rStyle w:val="s0"/>
        </w:rPr>
        <w:t xml:space="preserve"> здравоохранения, социального обеспечения, образования, культуры, спорта и </w:t>
      </w:r>
      <w:r>
        <w:t xml:space="preserve">агропромышленного комплекса </w:t>
      </w:r>
      <w:r>
        <w:rPr>
          <w:rStyle w:val="s0"/>
        </w:rPr>
        <w:t>в целях стимулирования привлечения в сельские населенные пункты обеспечиваются служебным жильем либо в случае отсутствия служебного жилья жилищем, арендованным местным исполнительным органом в частном жилищном фонде, по решению местных исполнительных органов (акиматов).</w:t>
      </w:r>
    </w:p>
    <w:p w:rsidR="00767916" w:rsidRDefault="00D9607A">
      <w:pPr>
        <w:pStyle w:val="pj"/>
      </w:pPr>
      <w:r>
        <w:rPr>
          <w:rStyle w:val="s0"/>
        </w:rPr>
        <w:t xml:space="preserve">7. Специалистам </w:t>
      </w:r>
      <w:r>
        <w:t>в области</w:t>
      </w:r>
      <w:r>
        <w:rPr>
          <w:rStyle w:val="s0"/>
        </w:rPr>
        <w:t xml:space="preserve"> здравоохранения, образования, социального обеспечения, культуры, спорта, ветеринарии, лесного хозяйства и особо охраняемых природных территорий, работающим в государственных организациях, финансируемых из республиканского бюджета и расположенных в сельских населенных пунктах, устанавливаются повышенные не менее чем на двадцать пять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</w:t>
      </w:r>
    </w:p>
    <w:p w:rsidR="00767916" w:rsidRDefault="00D9607A">
      <w:pPr>
        <w:pStyle w:val="pj"/>
      </w:pPr>
      <w:bookmarkStart w:id="26" w:name="SUB180800"/>
      <w:bookmarkEnd w:id="26"/>
      <w:r>
        <w:rPr>
          <w:rStyle w:val="s0"/>
        </w:rPr>
        <w:t xml:space="preserve">8.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решению местных представительных органов (маслихатов) предоставляются </w:t>
      </w:r>
      <w:hyperlink r:id="rId147" w:history="1">
        <w:r>
          <w:rPr>
            <w:rStyle w:val="a4"/>
          </w:rPr>
          <w:t>подъемное пособие и социальная поддержка</w:t>
        </w:r>
      </w:hyperlink>
      <w:r>
        <w:rPr>
          <w:rStyle w:val="s0"/>
        </w:rPr>
        <w:t xml:space="preserve"> для приобретения или строительства жилья.</w:t>
      </w:r>
    </w:p>
    <w:p w:rsidR="00767916" w:rsidRDefault="00D9607A">
      <w:pPr>
        <w:pStyle w:val="pj"/>
      </w:pPr>
      <w:r>
        <w:rPr>
          <w:rStyle w:val="s0"/>
        </w:rPr>
        <w:t>9. Действие настоящей статьи распространяется на ветеринарных специалистов ветеринарных пунктов, осуществляющих деятельность в области ветеринарии.</w:t>
      </w:r>
    </w:p>
    <w:p w:rsidR="00767916" w:rsidRDefault="00D9607A">
      <w:pPr>
        <w:pStyle w:val="pj"/>
      </w:pPr>
      <w:r>
        <w:t> </w:t>
      </w:r>
    </w:p>
    <w:p w:rsidR="00767916" w:rsidRDefault="00D9607A">
      <w:pPr>
        <w:pStyle w:val="pj"/>
        <w:ind w:left="1200" w:hanging="800"/>
      </w:pPr>
      <w:bookmarkStart w:id="27" w:name="SUB190000"/>
      <w:bookmarkEnd w:id="27"/>
      <w:r>
        <w:rPr>
          <w:rStyle w:val="s1"/>
        </w:rPr>
        <w:t>Статья 19. Нормативно-методическое обеспечение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>1. Нормативно-методическое обеспечение агропромышленного комплекса и сельских территорий осуществляется в целях применения научно обоснованных сельскохозяйственных технологий и технологий переработки сельскохозяйственной продукции, роста эффективности сельского хозяйства и обслуживающей его инфраструктуры, выпуска конкурентоспособной продукции, оптимизации бюджетного финансирования, развития социальной и инженерной инфраструктуры сельских территорий, роста экономического потенциала сельских населенных пунктов, обеспечения экологической безопасности сельских населенных пунктов и разработки схем оптимального сельского расселения.</w:t>
      </w:r>
    </w:p>
    <w:p w:rsidR="00767916" w:rsidRDefault="00D9607A">
      <w:pPr>
        <w:pStyle w:val="pj"/>
      </w:pPr>
      <w:bookmarkStart w:id="28" w:name="SUB190200"/>
      <w:bookmarkEnd w:id="28"/>
      <w:r>
        <w:rPr>
          <w:rStyle w:val="s0"/>
        </w:rPr>
        <w:t>2. Нормативно-методическое обеспечение агропромышленного комплекса и сельских территорий осуществляется посредством разработки уполномоченным государственным органом стандартов, нормативов, инструкций, методик и рекомендаций.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c"/>
      </w:pPr>
      <w:bookmarkStart w:id="29" w:name="SUB19010000"/>
      <w:bookmarkEnd w:id="29"/>
      <w:r>
        <w:rPr>
          <w:rStyle w:val="s1"/>
        </w:rPr>
        <w:t>Глава 3-1. Государственное регулирование обеспечения продовольственной безопасности</w:t>
      </w:r>
    </w:p>
    <w:p w:rsidR="00767916" w:rsidRDefault="00D9607A">
      <w:pPr>
        <w:pStyle w:val="pj"/>
      </w:pPr>
      <w:r>
        <w:rPr>
          <w:rStyle w:val="s0"/>
        </w:rPr>
        <w:t> </w:t>
      </w:r>
    </w:p>
    <w:p w:rsidR="00767916" w:rsidRDefault="00D9607A">
      <w:pPr>
        <w:pStyle w:val="pj"/>
        <w:ind w:left="1200" w:hanging="800"/>
      </w:pPr>
      <w:r>
        <w:rPr>
          <w:rStyle w:val="s1"/>
        </w:rPr>
        <w:t>Статья 19-1. Критерии и основные направления обеспечения продовольственной безопасности</w:t>
      </w:r>
    </w:p>
    <w:p w:rsidR="00767916" w:rsidRDefault="00D9607A">
      <w:pPr>
        <w:pStyle w:val="pj"/>
      </w:pPr>
      <w:r>
        <w:rPr>
          <w:rStyle w:val="s0"/>
        </w:rPr>
        <w:t>1. Критериями обеспечения продовольственной безопасности являются:</w:t>
      </w:r>
    </w:p>
    <w:p w:rsidR="00767916" w:rsidRDefault="00D9607A">
      <w:pPr>
        <w:pStyle w:val="pj"/>
      </w:pPr>
      <w:r>
        <w:rPr>
          <w:rStyle w:val="s0"/>
        </w:rPr>
        <w:t>1) физическая доступность продовольственных товаров;</w:t>
      </w:r>
    </w:p>
    <w:p w:rsidR="00767916" w:rsidRDefault="00D9607A">
      <w:pPr>
        <w:pStyle w:val="pj"/>
      </w:pPr>
      <w:r>
        <w:rPr>
          <w:rStyle w:val="s0"/>
        </w:rPr>
        <w:t>2) экономическая доступность продовольственных товаров;</w:t>
      </w:r>
    </w:p>
    <w:p w:rsidR="00767916" w:rsidRDefault="00D9607A">
      <w:pPr>
        <w:pStyle w:val="pj"/>
      </w:pPr>
      <w:r>
        <w:rPr>
          <w:rStyle w:val="s0"/>
        </w:rPr>
        <w:t>3) гарантия безопасности пищевой продукции.</w:t>
      </w:r>
    </w:p>
    <w:p w:rsidR="00767916" w:rsidRDefault="00D9607A">
      <w:pPr>
        <w:pStyle w:val="pj"/>
      </w:pPr>
      <w:r>
        <w:rPr>
          <w:rStyle w:val="s0"/>
        </w:rPr>
        <w:t>2. Основными направлениями обеспечения продовольственной безопасности являются:</w:t>
      </w:r>
    </w:p>
    <w:p w:rsidR="00767916" w:rsidRDefault="00D9607A">
      <w:pPr>
        <w:pStyle w:val="pj"/>
      </w:pPr>
      <w:r>
        <w:rPr>
          <w:rStyle w:val="s0"/>
        </w:rPr>
        <w:t>1) создание необходимых условий для насыщения внутреннего агропродовольственного рынка, в том числе путем поддержки отечественных производителей сельскохозяйственной продукции и продуктов ее глубокой переработки;</w:t>
      </w:r>
    </w:p>
    <w:p w:rsidR="00767916" w:rsidRDefault="00D9607A">
      <w:pPr>
        <w:pStyle w:val="pj"/>
      </w:pPr>
      <w:r>
        <w:rPr>
          <w:rStyle w:val="s0"/>
        </w:rPr>
        <w:t>2) мониторинг состояния продовольственной безопасности в отношении внутренних ресурсов продовольствия;</w:t>
      </w:r>
    </w:p>
    <w:p w:rsidR="00767916" w:rsidRDefault="00D9607A">
      <w:pPr>
        <w:pStyle w:val="pj"/>
      </w:pPr>
      <w:r>
        <w:rPr>
          <w:rStyle w:val="s0"/>
        </w:rPr>
        <w:t>3) прогноз спроса и предложения продовольственных товаров;</w:t>
      </w:r>
    </w:p>
    <w:p w:rsidR="00767916" w:rsidRDefault="00D9607A">
      <w:pPr>
        <w:pStyle w:val="pj"/>
      </w:pPr>
      <w:r>
        <w:rPr>
          <w:rStyle w:val="s0"/>
        </w:rPr>
        <w:t xml:space="preserve">4) исключен в соответствии с </w:t>
      </w:r>
      <w:hyperlink r:id="rId148" w:anchor="sub_id=690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767916" w:rsidRDefault="00D9607A">
      <w:pPr>
        <w:pStyle w:val="pj"/>
      </w:pPr>
      <w:r>
        <w:rPr>
          <w:rStyle w:val="s0"/>
        </w:rPr>
        <w:t>5) обеспечение безопасности пищевой продукции;</w:t>
      </w:r>
    </w:p>
    <w:p w:rsidR="00767916" w:rsidRDefault="00D9607A">
      <w:pPr>
        <w:pStyle w:val="pj"/>
      </w:pPr>
      <w:r>
        <w:rPr>
          <w:rStyle w:val="s0"/>
        </w:rPr>
        <w:t>6) взаимодействие центральных исполнительных органов и местных представительных и исполнительных органов с субъектами агропромышленного комплекса.</w:t>
      </w:r>
    </w:p>
    <w:p w:rsidR="00767916" w:rsidRDefault="00D9607A">
      <w:pPr>
        <w:pStyle w:val="pj"/>
      </w:pPr>
      <w:r>
        <w:rPr>
          <w:rStyle w:val="s0"/>
        </w:rPr>
        <w:t> </w:t>
      </w:r>
    </w:p>
    <w:p w:rsidR="00767916" w:rsidRDefault="00D9607A">
      <w:pPr>
        <w:pStyle w:val="pj"/>
        <w:ind w:left="1200" w:hanging="800"/>
      </w:pPr>
      <w:r>
        <w:rPr>
          <w:rStyle w:val="s1"/>
        </w:rPr>
        <w:t>Статья 19-2. Мониторинг состояния продовольственной безопасности</w:t>
      </w:r>
    </w:p>
    <w:p w:rsidR="00767916" w:rsidRDefault="00D9607A">
      <w:pPr>
        <w:pStyle w:val="pj"/>
      </w:pPr>
      <w:r>
        <w:rPr>
          <w:rStyle w:val="s0"/>
        </w:rPr>
        <w:t xml:space="preserve">1. </w:t>
      </w:r>
      <w:hyperlink r:id="rId149" w:history="1">
        <w:r>
          <w:rPr>
            <w:rStyle w:val="a4"/>
          </w:rPr>
          <w:t>Мониторинг состояния продовольственной безопасности</w:t>
        </w:r>
      </w:hyperlink>
      <w:r>
        <w:rPr>
          <w:rStyle w:val="s0"/>
        </w:rPr>
        <w:t xml:space="preserve"> проводится в отношении:</w:t>
      </w:r>
    </w:p>
    <w:p w:rsidR="00767916" w:rsidRDefault="00D9607A">
      <w:pPr>
        <w:pStyle w:val="pj"/>
      </w:pPr>
      <w:r>
        <w:rPr>
          <w:rStyle w:val="s0"/>
        </w:rPr>
        <w:t>1) объема производства продовольственных товаров, их товародвижения и наличия запасов;</w:t>
      </w:r>
    </w:p>
    <w:p w:rsidR="00767916" w:rsidRDefault="00D9607A">
      <w:pPr>
        <w:pStyle w:val="pj"/>
      </w:pPr>
      <w:r>
        <w:rPr>
          <w:rStyle w:val="s0"/>
        </w:rPr>
        <w:t xml:space="preserve">2) исключен в соответствии с </w:t>
      </w:r>
      <w:hyperlink r:id="rId150" w:anchor="sub_id=19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 xml:space="preserve">3) исключен в соответствии с </w:t>
      </w:r>
      <w:hyperlink r:id="rId151" w:anchor="sub_id=19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04.12.15 г. № 435-V </w:t>
      </w:r>
    </w:p>
    <w:p w:rsidR="00767916" w:rsidRDefault="00D9607A">
      <w:pPr>
        <w:pStyle w:val="pj"/>
      </w:pPr>
      <w:r>
        <w:rPr>
          <w:rStyle w:val="s0"/>
        </w:rPr>
        <w:t xml:space="preserve">4) цен на </w:t>
      </w:r>
      <w:hyperlink r:id="rId152" w:history="1">
        <w:r>
          <w:rPr>
            <w:rStyle w:val="a4"/>
          </w:rPr>
          <w:t>социально значимые продовольственные товары</w:t>
        </w:r>
      </w:hyperlink>
      <w:r>
        <w:rPr>
          <w:rStyle w:val="s0"/>
        </w:rPr>
        <w:t>.</w:t>
      </w:r>
    </w:p>
    <w:p w:rsidR="00767916" w:rsidRDefault="00D9607A">
      <w:pPr>
        <w:pStyle w:val="pj"/>
      </w:pPr>
      <w:r>
        <w:rPr>
          <w:rStyle w:val="s0"/>
        </w:rPr>
        <w:t xml:space="preserve">2. Мониторинг состояния продовольственной безопасности проводится уполномоченным органом в области развития агропромышленного комплекса на основе данных местных исполнительных органов, </w:t>
      </w:r>
      <w:r>
        <w:t>уполномоченного органа в области регулирования торговой деятельности</w:t>
      </w:r>
      <w:r>
        <w:rPr>
          <w:rStyle w:val="s0"/>
        </w:rPr>
        <w:t xml:space="preserve"> и уполномоченного органа, осуществляющего руководство государственной статистикой, в том числе в режиме реального времени.</w:t>
      </w:r>
    </w:p>
    <w:p w:rsidR="00767916" w:rsidRDefault="00D9607A">
      <w:pPr>
        <w:pStyle w:val="pj"/>
      </w:pPr>
      <w:r>
        <w:rPr>
          <w:rStyle w:val="s0"/>
        </w:rPr>
        <w:t>3. На основе мониторинга состояния продовольственной безопасности уполномоченный орган в области развития агропромышленного комплекса формирует государственные электронные информационные ресурсы в области продовольственной безопасности.</w:t>
      </w:r>
    </w:p>
    <w:p w:rsidR="00767916" w:rsidRDefault="00D9607A">
      <w:pPr>
        <w:pStyle w:val="pj"/>
      </w:pPr>
      <w:r>
        <w:rPr>
          <w:rStyle w:val="s0"/>
        </w:rPr>
        <w:t> </w:t>
      </w:r>
    </w:p>
    <w:p w:rsidR="00767916" w:rsidRDefault="00D9607A">
      <w:pPr>
        <w:pStyle w:val="pj"/>
        <w:ind w:left="1200" w:hanging="800"/>
      </w:pPr>
      <w:bookmarkStart w:id="30" w:name="SUB19030000"/>
      <w:bookmarkEnd w:id="30"/>
      <w:r>
        <w:rPr>
          <w:rStyle w:val="s1"/>
        </w:rPr>
        <w:t>Статья 19-3. Организация обеспечения продовольственной безопасности</w:t>
      </w:r>
    </w:p>
    <w:p w:rsidR="00767916" w:rsidRDefault="00D9607A">
      <w:pPr>
        <w:pStyle w:val="pj"/>
      </w:pPr>
      <w:r>
        <w:rPr>
          <w:rStyle w:val="s0"/>
        </w:rPr>
        <w:t>1. Продовольственная безопасность обеспечивается путем:</w:t>
      </w:r>
    </w:p>
    <w:p w:rsidR="00767916" w:rsidRDefault="00D9607A">
      <w:pPr>
        <w:pStyle w:val="pj"/>
      </w:pPr>
      <w:r>
        <w:rPr>
          <w:rStyle w:val="s0"/>
        </w:rPr>
        <w:t xml:space="preserve">1) </w:t>
      </w:r>
      <w:hyperlink r:id="rId153" w:history="1">
        <w:r>
          <w:rPr>
            <w:rStyle w:val="a4"/>
          </w:rPr>
          <w:t>реализации механизмов стабилизации цен на социально значимые продовольственные товары</w:t>
        </w:r>
      </w:hyperlink>
      <w:r>
        <w:rPr>
          <w:rStyle w:val="s0"/>
        </w:rPr>
        <w:t>;</w:t>
      </w:r>
    </w:p>
    <w:p w:rsidR="00767916" w:rsidRDefault="00D9607A">
      <w:pPr>
        <w:pStyle w:val="pj"/>
      </w:pPr>
      <w:r>
        <w:rPr>
          <w:rStyle w:val="s0"/>
        </w:rPr>
        <w:t xml:space="preserve">2) исключен в соответствии с </w:t>
      </w:r>
      <w:hyperlink r:id="rId154" w:anchor="sub_id=19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04.12.15 г. № 435-V </w:t>
      </w:r>
    </w:p>
    <w:p w:rsidR="00767916" w:rsidRDefault="00D9607A">
      <w:pPr>
        <w:pStyle w:val="pj"/>
      </w:pPr>
      <w:r>
        <w:rPr>
          <w:rStyle w:val="s0"/>
        </w:rPr>
        <w:t xml:space="preserve">3) исключен в соответствии с </w:t>
      </w:r>
      <w:hyperlink r:id="rId155" w:anchor="sub_id=19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33-V </w:t>
      </w:r>
    </w:p>
    <w:p w:rsidR="00767916" w:rsidRDefault="00D9607A">
      <w:pPr>
        <w:pStyle w:val="pj"/>
      </w:pPr>
      <w:r>
        <w:rPr>
          <w:rStyle w:val="s0"/>
        </w:rPr>
        <w:t>4) мониторинга уровня обеспечения продовольственной безопасности;</w:t>
      </w:r>
    </w:p>
    <w:p w:rsidR="00767916" w:rsidRDefault="00D9607A">
      <w:pPr>
        <w:pStyle w:val="pj"/>
      </w:pPr>
      <w:r>
        <w:rPr>
          <w:rStyle w:val="s0"/>
        </w:rPr>
        <w:t>5) исключения закупа в региональные стабилизационные фонды продовольственных товаров генетически модифицированных пищевых продуктов, продовольственных товаров, содержащих генетически модифицированные организмы.</w:t>
      </w:r>
    </w:p>
    <w:p w:rsidR="00767916" w:rsidRDefault="00D9607A">
      <w:pPr>
        <w:pStyle w:val="pj"/>
      </w:pPr>
      <w:r>
        <w:rPr>
          <w:rStyle w:val="s0"/>
        </w:rPr>
        <w:t>2. Местные исполнительные органы областей, городов республиканского значения, столицы формируют и используют региональные стабилизационные фонды продовольственных товаров в соответствии с правилами формирования и использования региональных стабилизационных фондов продовольственных товаров.</w:t>
      </w:r>
    </w:p>
    <w:p w:rsidR="00767916" w:rsidRDefault="00D9607A">
      <w:pPr>
        <w:pStyle w:val="pj"/>
      </w:pPr>
      <w:r>
        <w:rPr>
          <w:rStyle w:val="s0"/>
        </w:rPr>
        <w:t xml:space="preserve">3. Исключен в соответствии с </w:t>
      </w:r>
      <w:hyperlink r:id="rId156" w:anchor="sub_id=19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33-V </w:t>
      </w:r>
    </w:p>
    <w:p w:rsidR="00767916" w:rsidRDefault="00D9607A">
      <w:pPr>
        <w:pStyle w:val="pj"/>
      </w:pPr>
      <w:r>
        <w:rPr>
          <w:rStyle w:val="s0"/>
        </w:rPr>
        <w:t>4. Анализ результатов мониторинга состояния продовольственной безопасности осуществляется на основе данных о производстве, товародвижении, об ассортименте и о ценах на продовольственные товары, представляемых уполномоченным органом, осуществляющим руководство государственной статистикой.</w:t>
      </w:r>
    </w:p>
    <w:p w:rsidR="00767916" w:rsidRDefault="00D9607A">
      <w:pPr>
        <w:pStyle w:val="pj"/>
      </w:pPr>
      <w:r>
        <w:rPr>
          <w:rStyle w:val="s0"/>
        </w:rPr>
        <w:t>5. Продовольственная независимость Республики Казахстан по видам продовольственных товаров считается не обеспеченной, если их годовое производство в республике составляет менее восьмидесяти процентов годовой потребности населения в соответствии с физиологическими нормами потребления.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j"/>
        <w:ind w:left="1200" w:hanging="800"/>
      </w:pPr>
      <w:bookmarkStart w:id="31" w:name="SUB19040000"/>
      <w:bookmarkEnd w:id="31"/>
      <w:r>
        <w:rPr>
          <w:rStyle w:val="s1"/>
        </w:rPr>
        <w:t>Статья 19-4. Комиссия по обеспечению реализации механизмов стабилизации цен на социально значимые продовольственные товары</w:t>
      </w:r>
    </w:p>
    <w:p w:rsidR="00767916" w:rsidRDefault="00D9607A">
      <w:pPr>
        <w:pStyle w:val="pj"/>
      </w:pPr>
      <w:r>
        <w:rPr>
          <w:rStyle w:val="s0"/>
        </w:rPr>
        <w:t xml:space="preserve">1. Комиссия по обеспечению реализации механизмов стабилизации цен на социально значимые продовольственные товары (далее - комиссия) создается с целью обеспечения эффективного и своевременного применения </w:t>
      </w:r>
      <w:hyperlink r:id="rId157" w:history="1">
        <w:r>
          <w:rPr>
            <w:rStyle w:val="a4"/>
          </w:rPr>
          <w:t>механизмов</w:t>
        </w:r>
      </w:hyperlink>
      <w:r>
        <w:rPr>
          <w:rStyle w:val="s0"/>
        </w:rPr>
        <w:t xml:space="preserve"> стабилизации цен на социально значимые продовольственные товары.</w:t>
      </w:r>
    </w:p>
    <w:p w:rsidR="00767916" w:rsidRDefault="00D9607A">
      <w:pPr>
        <w:pStyle w:val="pj"/>
      </w:pPr>
      <w:r>
        <w:rPr>
          <w:rStyle w:val="s0"/>
        </w:rPr>
        <w:t xml:space="preserve">2. Исключен в соответствии с </w:t>
      </w:r>
      <w:hyperlink r:id="rId158" w:anchor="sub_id=19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>3. Аким области, города республиканского значения, столицы образует комиссию и утверждает ее состав. Председателем комиссии является заместитель акима области, города республиканского значения, столицы, членами комиссии являются сотрудники управлений (отделов) предпринимательства и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p w:rsidR="00767916" w:rsidRDefault="00D9607A">
      <w:pPr>
        <w:pStyle w:val="pj"/>
      </w:pPr>
      <w:r>
        <w:rPr>
          <w:rStyle w:val="s0"/>
        </w:rPr>
        <w:t>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p w:rsidR="00767916" w:rsidRDefault="00D9607A">
      <w:pPr>
        <w:pStyle w:val="pj"/>
      </w:pPr>
      <w:r>
        <w:rPr>
          <w:rStyle w:val="s0"/>
        </w:rPr>
        <w:t>4. К компетенции комиссии относятся:</w:t>
      </w:r>
    </w:p>
    <w:p w:rsidR="00767916" w:rsidRDefault="00D9607A">
      <w:pPr>
        <w:pStyle w:val="pj"/>
      </w:pPr>
      <w:r>
        <w:rPr>
          <w:rStyle w:val="s0"/>
        </w:rPr>
        <w:t xml:space="preserve">1) исключен в соответствии с </w:t>
      </w:r>
      <w:hyperlink r:id="rId159" w:anchor="sub_id=19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>2) определение перечня продовольственных товаров, закупаемых в региональный стабилизационный фонд,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p w:rsidR="00767916" w:rsidRDefault="00D9607A">
      <w:pPr>
        <w:pStyle w:val="pj"/>
      </w:pPr>
      <w:r>
        <w:rPr>
          <w:rStyle w:val="s0"/>
        </w:rPr>
        <w:t xml:space="preserve">3) исключен в соответствии с </w:t>
      </w:r>
      <w:hyperlink r:id="rId160" w:anchor="sub_id=19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 xml:space="preserve">4) исключен в соответствии с </w:t>
      </w:r>
      <w:hyperlink r:id="rId161" w:anchor="sub_id=19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767916" w:rsidRDefault="00D9607A">
      <w:pPr>
        <w:pStyle w:val="pj"/>
      </w:pPr>
      <w:r>
        <w:rPr>
          <w:rStyle w:val="s0"/>
        </w:rPr>
        <w:t>5)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p w:rsidR="00767916" w:rsidRDefault="00D9607A">
      <w:pPr>
        <w:pStyle w:val="pj"/>
      </w:pPr>
      <w:r>
        <w:rPr>
          <w:rStyle w:val="s0"/>
        </w:rPr>
        <w:t>6)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p w:rsidR="00767916" w:rsidRDefault="00D9607A">
      <w:pPr>
        <w:pStyle w:val="pj"/>
      </w:pPr>
      <w:r>
        <w:rPr>
          <w:rStyle w:val="s0"/>
        </w:rPr>
        <w:t>7)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c"/>
      </w:pPr>
      <w:bookmarkStart w:id="32" w:name="SUB200000"/>
      <w:bookmarkEnd w:id="32"/>
      <w:r>
        <w:rPr>
          <w:rStyle w:val="s1"/>
        </w:rPr>
        <w:t>Глава 4. Заключительные положения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j"/>
        <w:ind w:left="1200" w:hanging="800"/>
      </w:pPr>
      <w:r>
        <w:rPr>
          <w:rStyle w:val="s1"/>
        </w:rPr>
        <w:t>Статья 20. Международное сотрудничество в области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>Международное сотрудничество в области развития агропромышленного комплекса и сельских территорий осуществляется на основе международных договоров.</w:t>
      </w:r>
    </w:p>
    <w:p w:rsidR="00767916" w:rsidRDefault="00D9607A">
      <w:pPr>
        <w:pStyle w:val="pj"/>
      </w:pPr>
      <w:r>
        <w:rPr>
          <w:rStyle w:val="s0"/>
        </w:rPr>
        <w:t> </w:t>
      </w:r>
    </w:p>
    <w:p w:rsidR="00767916" w:rsidRDefault="00D9607A">
      <w:pPr>
        <w:pStyle w:val="pj"/>
        <w:ind w:left="1200" w:hanging="800"/>
      </w:pPr>
      <w:bookmarkStart w:id="33" w:name="SUB20010000"/>
      <w:bookmarkEnd w:id="33"/>
      <w:r>
        <w:rPr>
          <w:rStyle w:val="s1"/>
        </w:rPr>
        <w:t>Статья 20-1. Ответственность за нарушение законодательства Республики Казахстан о государственном регулировании развития агропромышленного комплекса и сельских территорий</w:t>
      </w:r>
    </w:p>
    <w:p w:rsidR="00767916" w:rsidRDefault="00D9607A">
      <w:pPr>
        <w:pStyle w:val="pj"/>
      </w:pPr>
      <w:r>
        <w:rPr>
          <w:rStyle w:val="s0"/>
        </w:rPr>
        <w:t xml:space="preserve">Нарушение законодательства Республики Казахстан о государственном регулировании развития агропромышленного комплекса и сельских территорий влечет ответственность, установленную </w:t>
      </w:r>
      <w:hyperlink r:id="rId162" w:anchor="sub_id=405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j"/>
        <w:ind w:left="1200" w:hanging="800"/>
      </w:pPr>
      <w:bookmarkStart w:id="34" w:name="SUB210000"/>
      <w:bookmarkEnd w:id="34"/>
      <w:r>
        <w:rPr>
          <w:rStyle w:val="s1"/>
        </w:rPr>
        <w:t>Статья 21. Заключительные положения</w:t>
      </w:r>
    </w:p>
    <w:p w:rsidR="00767916" w:rsidRDefault="00D9607A">
      <w:pPr>
        <w:pStyle w:val="pj"/>
      </w:pPr>
      <w:r>
        <w:rPr>
          <w:rStyle w:val="s0"/>
        </w:rPr>
        <w:t>1. Настоящий Закон вводится в действие с 1 января 2006 года.</w:t>
      </w:r>
    </w:p>
    <w:p w:rsidR="00767916" w:rsidRDefault="00D9607A">
      <w:pPr>
        <w:pStyle w:val="pj"/>
      </w:pPr>
      <w:r>
        <w:rPr>
          <w:rStyle w:val="s0"/>
        </w:rPr>
        <w:t xml:space="preserve">2. Признать утратившим силу </w:t>
      </w:r>
      <w:hyperlink r:id="rId163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13 февраля 1991 г. «О приоритетности развития аула, села и агропромышленного комплекса в Республике Казахстан» (Ведомости Верховного Совета Казахской ССР, 1991 г., № 8, ст. 93; Ведомости Верховного Совета Республики Казахстан, 1992 г., № 13-14, ст. 327; 1995 г., № 20, ст. 120; Ведомости Парламента Республики Казахстан, 1997 г., № 7. ст. 79; № 12, ст. 184; 1999 г., № 8, ст. 247; № 23, ст. 927; 2001 г., № 13-14, ст. 173; 2004 г., № 23, ст. 142).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pj"/>
      </w:pPr>
      <w:r>
        <w:rPr>
          <w:rStyle w:val="s0"/>
          <w:b/>
          <w:bCs/>
        </w:rPr>
        <w:t>Президент</w:t>
      </w:r>
    </w:p>
    <w:p w:rsidR="00767916" w:rsidRDefault="00D9607A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767916" w:rsidRDefault="00D9607A">
      <w:pPr>
        <w:pStyle w:val="a3"/>
      </w:pPr>
      <w:r>
        <w:rPr>
          <w:rStyle w:val="s0"/>
          <w:b/>
          <w:bCs/>
        </w:rPr>
        <w:t> </w:t>
      </w:r>
    </w:p>
    <w:p w:rsidR="00767916" w:rsidRDefault="00D9607A">
      <w:pPr>
        <w:pStyle w:val="pj"/>
      </w:pPr>
      <w:r>
        <w:rPr>
          <w:b/>
          <w:bCs/>
        </w:rPr>
        <w:t>Н. НАЗАРБАЕВ</w:t>
      </w:r>
    </w:p>
    <w:p w:rsidR="00767916" w:rsidRDefault="00D9607A">
      <w:pPr>
        <w:pStyle w:val="a3"/>
      </w:pPr>
      <w:r>
        <w:rPr>
          <w:rStyle w:val="s0"/>
          <w:b/>
          <w:bCs/>
        </w:rPr>
        <w:t> </w:t>
      </w:r>
    </w:p>
    <w:p w:rsidR="00767916" w:rsidRDefault="00D9607A">
      <w:pPr>
        <w:pStyle w:val="a3"/>
        <w:ind w:firstLine="284"/>
      </w:pPr>
      <w:r>
        <w:t> </w:t>
      </w:r>
    </w:p>
    <w:p w:rsidR="00767916" w:rsidRDefault="00D9607A">
      <w:pPr>
        <w:pStyle w:val="a3"/>
      </w:pPr>
      <w:r>
        <w:rPr>
          <w:rStyle w:val="s0"/>
        </w:rPr>
        <w:t>Астана, Акорда, 8 июля 2005 года</w:t>
      </w:r>
    </w:p>
    <w:p w:rsidR="00767916" w:rsidRDefault="00D9607A">
      <w:pPr>
        <w:pStyle w:val="pj"/>
      </w:pPr>
      <w:r>
        <w:t>№ 66-III ЗРК</w:t>
      </w:r>
    </w:p>
    <w:sectPr w:rsidR="00767916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7A" w:rsidRDefault="00D9607A" w:rsidP="00D9607A">
      <w:r>
        <w:separator/>
      </w:r>
    </w:p>
  </w:endnote>
  <w:endnote w:type="continuationSeparator" w:id="0">
    <w:p w:rsidR="00D9607A" w:rsidRDefault="00D9607A" w:rsidP="00D9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7A" w:rsidRDefault="00D960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7A" w:rsidRDefault="00D9607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7A" w:rsidRDefault="00D960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7A" w:rsidRDefault="00D9607A" w:rsidP="00D9607A">
      <w:r>
        <w:separator/>
      </w:r>
    </w:p>
  </w:footnote>
  <w:footnote w:type="continuationSeparator" w:id="0">
    <w:p w:rsidR="00D9607A" w:rsidRDefault="00D9607A" w:rsidP="00D9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7A" w:rsidRDefault="00D960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7A" w:rsidRDefault="00D9607A" w:rsidP="00D9607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9607A" w:rsidRDefault="00D9607A" w:rsidP="00D9607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8 июля 2005 года № 66-III «О государственном регулировании развития агропромышленного комплекса и сельских территорий» (с изменениями и дополнениями по состоянию на 12.01.2023 г.)</w:t>
    </w:r>
  </w:p>
  <w:p w:rsidR="00D9607A" w:rsidRPr="00D9607A" w:rsidRDefault="00D9607A" w:rsidP="00D9607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01.01.2006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7A" w:rsidRDefault="00D960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7A"/>
    <w:rsid w:val="00411C49"/>
    <w:rsid w:val="00767916"/>
    <w:rsid w:val="00D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A316E8-0443-44B4-8CAD-C032ECF0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960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607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960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607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5139169" TargetMode="External"/><Relationship Id="rId117" Type="http://schemas.openxmlformats.org/officeDocument/2006/relationships/hyperlink" Target="http://online.zakon.kz/Document/?doc_id=31668486" TargetMode="External"/><Relationship Id="rId21" Type="http://schemas.openxmlformats.org/officeDocument/2006/relationships/hyperlink" Target="http://online.zakon.kz/Document/?doc_id=37002307" TargetMode="External"/><Relationship Id="rId42" Type="http://schemas.openxmlformats.org/officeDocument/2006/relationships/hyperlink" Target="http://online.zakon.kz/Document/?doc_id=33288538" TargetMode="External"/><Relationship Id="rId47" Type="http://schemas.openxmlformats.org/officeDocument/2006/relationships/hyperlink" Target="http://online.zakon.kz/Document/?doc_id=35516878" TargetMode="External"/><Relationship Id="rId63" Type="http://schemas.openxmlformats.org/officeDocument/2006/relationships/hyperlink" Target="http://online.zakon.kz/Document/?doc_id=36798746" TargetMode="External"/><Relationship Id="rId68" Type="http://schemas.openxmlformats.org/officeDocument/2006/relationships/hyperlink" Target="http://online.zakon.kz/Document/?doc_id=31635480" TargetMode="External"/><Relationship Id="rId84" Type="http://schemas.openxmlformats.org/officeDocument/2006/relationships/hyperlink" Target="http://online.zakon.kz/Document/?doc_id=33382032" TargetMode="External"/><Relationship Id="rId89" Type="http://schemas.openxmlformats.org/officeDocument/2006/relationships/hyperlink" Target="http://online.zakon.kz/Document/?doc_id=31658375" TargetMode="External"/><Relationship Id="rId112" Type="http://schemas.openxmlformats.org/officeDocument/2006/relationships/hyperlink" Target="http://online.zakon.kz/Document/?link_id=1008025590" TargetMode="External"/><Relationship Id="rId133" Type="http://schemas.openxmlformats.org/officeDocument/2006/relationships/hyperlink" Target="http://online.zakon.kz/Document/?doc_id=34464437" TargetMode="External"/><Relationship Id="rId138" Type="http://schemas.openxmlformats.org/officeDocument/2006/relationships/hyperlink" Target="http://online.zakon.kz/Document/?doc_id=30364477" TargetMode="External"/><Relationship Id="rId154" Type="http://schemas.openxmlformats.org/officeDocument/2006/relationships/hyperlink" Target="http://online.zakon.kz/Document/?doc_id=31991139" TargetMode="External"/><Relationship Id="rId159" Type="http://schemas.openxmlformats.org/officeDocument/2006/relationships/hyperlink" Target="http://online.zakon.kz/Document/?doc_id=3859765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online.zakon.kz/Document/?doc_id=38597658" TargetMode="External"/><Relationship Id="rId107" Type="http://schemas.openxmlformats.org/officeDocument/2006/relationships/hyperlink" Target="http://online.zakon.kz/Document/?doc_id=32506905" TargetMode="External"/><Relationship Id="rId11" Type="http://schemas.openxmlformats.org/officeDocument/2006/relationships/hyperlink" Target="http://online.zakon.kz/Document/?doc_id=38597658" TargetMode="External"/><Relationship Id="rId32" Type="http://schemas.openxmlformats.org/officeDocument/2006/relationships/hyperlink" Target="http://online.zakon.kz/Document/?doc_id=33533977" TargetMode="External"/><Relationship Id="rId37" Type="http://schemas.openxmlformats.org/officeDocument/2006/relationships/hyperlink" Target="http://online.zakon.kz/Document/?doc_id=31658375" TargetMode="External"/><Relationship Id="rId53" Type="http://schemas.openxmlformats.org/officeDocument/2006/relationships/hyperlink" Target="http://online.zakon.kz/Document/?doc_id=30722653" TargetMode="External"/><Relationship Id="rId58" Type="http://schemas.openxmlformats.org/officeDocument/2006/relationships/hyperlink" Target="http://online.zakon.kz/Document/?doc_id=34138777" TargetMode="External"/><Relationship Id="rId74" Type="http://schemas.openxmlformats.org/officeDocument/2006/relationships/hyperlink" Target="http://online.zakon.kz/Document/?doc_id=33536799" TargetMode="External"/><Relationship Id="rId79" Type="http://schemas.openxmlformats.org/officeDocument/2006/relationships/hyperlink" Target="http://online.zakon.kz/Document/?doc_id=31414182" TargetMode="External"/><Relationship Id="rId102" Type="http://schemas.openxmlformats.org/officeDocument/2006/relationships/hyperlink" Target="http://online.zakon.kz/Document/?doc_id=34713882" TargetMode="External"/><Relationship Id="rId123" Type="http://schemas.openxmlformats.org/officeDocument/2006/relationships/hyperlink" Target="http://online.zakon.kz/Document/?doc_id=31635480" TargetMode="External"/><Relationship Id="rId128" Type="http://schemas.openxmlformats.org/officeDocument/2006/relationships/hyperlink" Target="http://online.zakon.kz/Document/?doc_id=38952226" TargetMode="External"/><Relationship Id="rId144" Type="http://schemas.openxmlformats.org/officeDocument/2006/relationships/hyperlink" Target="http://online.zakon.kz/Document/?doc_id=1001259" TargetMode="External"/><Relationship Id="rId149" Type="http://schemas.openxmlformats.org/officeDocument/2006/relationships/hyperlink" Target="http://online.zakon.kz/Document/?doc_id=30650480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online.zakon.kz/Document/?doc_id=35139169" TargetMode="External"/><Relationship Id="rId95" Type="http://schemas.openxmlformats.org/officeDocument/2006/relationships/hyperlink" Target="http://online.zakon.kz/Document/?doc_id=33382032" TargetMode="External"/><Relationship Id="rId160" Type="http://schemas.openxmlformats.org/officeDocument/2006/relationships/hyperlink" Target="http://online.zakon.kz/Document/?doc_id=38597658" TargetMode="External"/><Relationship Id="rId165" Type="http://schemas.openxmlformats.org/officeDocument/2006/relationships/header" Target="header2.xml"/><Relationship Id="rId22" Type="http://schemas.openxmlformats.org/officeDocument/2006/relationships/hyperlink" Target="http://online.zakon.kz/Document/?doc_id=30650480" TargetMode="External"/><Relationship Id="rId27" Type="http://schemas.openxmlformats.org/officeDocument/2006/relationships/hyperlink" Target="http://online.zakon.kz/Document/?doc_id=30385163" TargetMode="External"/><Relationship Id="rId43" Type="http://schemas.openxmlformats.org/officeDocument/2006/relationships/hyperlink" Target="http://online.zakon.kz/Document/?doc_id=39350300" TargetMode="External"/><Relationship Id="rId48" Type="http://schemas.openxmlformats.org/officeDocument/2006/relationships/hyperlink" Target="http://online.zakon.kz/Document/?doc_id=39130807" TargetMode="External"/><Relationship Id="rId64" Type="http://schemas.openxmlformats.org/officeDocument/2006/relationships/hyperlink" Target="http://online.zakon.kz/Document/?doc_id=37925596" TargetMode="External"/><Relationship Id="rId69" Type="http://schemas.openxmlformats.org/officeDocument/2006/relationships/hyperlink" Target="http://online.zakon.kz/Document/?doc_id=31799040" TargetMode="External"/><Relationship Id="rId113" Type="http://schemas.openxmlformats.org/officeDocument/2006/relationships/hyperlink" Target="http://online.zakon.kz/Document/?doc_id=32302766" TargetMode="External"/><Relationship Id="rId118" Type="http://schemas.openxmlformats.org/officeDocument/2006/relationships/hyperlink" Target="http://online.zakon.kz/Document/?doc_id=32302766" TargetMode="External"/><Relationship Id="rId134" Type="http://schemas.openxmlformats.org/officeDocument/2006/relationships/hyperlink" Target="http://online.zakon.kz/Document/?doc_id=31641487" TargetMode="External"/><Relationship Id="rId139" Type="http://schemas.openxmlformats.org/officeDocument/2006/relationships/hyperlink" Target="http://online.zakon.kz/Document/?doc_id=35144886" TargetMode="External"/><Relationship Id="rId80" Type="http://schemas.openxmlformats.org/officeDocument/2006/relationships/hyperlink" Target="http://online.zakon.kz/Document/?doc_id=31650418" TargetMode="External"/><Relationship Id="rId85" Type="http://schemas.openxmlformats.org/officeDocument/2006/relationships/hyperlink" Target="http://online.zakon.kz/Document/?doc_id=33382032" TargetMode="External"/><Relationship Id="rId150" Type="http://schemas.openxmlformats.org/officeDocument/2006/relationships/hyperlink" Target="http://online.zakon.kz/Document/?doc_id=38597658" TargetMode="External"/><Relationship Id="rId155" Type="http://schemas.openxmlformats.org/officeDocument/2006/relationships/hyperlink" Target="http://online.zakon.kz/Document/?doc_id=3122283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online.zakon.kz/Document/?doc_id=30923551" TargetMode="External"/><Relationship Id="rId17" Type="http://schemas.openxmlformats.org/officeDocument/2006/relationships/hyperlink" Target="http://online.zakon.kz/Document/?doc_id=38597658" TargetMode="External"/><Relationship Id="rId33" Type="http://schemas.openxmlformats.org/officeDocument/2006/relationships/hyperlink" Target="http://online.zakon.kz/Document/?doc_id=34709548" TargetMode="External"/><Relationship Id="rId38" Type="http://schemas.openxmlformats.org/officeDocument/2006/relationships/hyperlink" Target="http://online.zakon.kz/Document/?doc_id=36515001" TargetMode="External"/><Relationship Id="rId59" Type="http://schemas.openxmlformats.org/officeDocument/2006/relationships/hyperlink" Target="http://online.zakon.kz/Document/?doc_id=35539338" TargetMode="External"/><Relationship Id="rId103" Type="http://schemas.openxmlformats.org/officeDocument/2006/relationships/hyperlink" Target="http://online.zakon.kz/Document/?doc_id=34933247" TargetMode="External"/><Relationship Id="rId108" Type="http://schemas.openxmlformats.org/officeDocument/2006/relationships/hyperlink" Target="http://online.zakon.kz/Document/?doc_id=31769410" TargetMode="External"/><Relationship Id="rId124" Type="http://schemas.openxmlformats.org/officeDocument/2006/relationships/hyperlink" Target="http://online.zakon.kz/Document/?doc_id=31414182" TargetMode="External"/><Relationship Id="rId129" Type="http://schemas.openxmlformats.org/officeDocument/2006/relationships/hyperlink" Target="http://online.zakon.kz/Document/?doc_id=31710773" TargetMode="External"/><Relationship Id="rId54" Type="http://schemas.openxmlformats.org/officeDocument/2006/relationships/hyperlink" Target="http://online.zakon.kz/Document/?doc_id=39364759" TargetMode="External"/><Relationship Id="rId70" Type="http://schemas.openxmlformats.org/officeDocument/2006/relationships/hyperlink" Target="http://online.zakon.kz/Document/?doc_id=32526408" TargetMode="External"/><Relationship Id="rId75" Type="http://schemas.openxmlformats.org/officeDocument/2006/relationships/hyperlink" Target="http://online.zakon.kz/Document/?doc_id=39203635" TargetMode="External"/><Relationship Id="rId91" Type="http://schemas.openxmlformats.org/officeDocument/2006/relationships/hyperlink" Target="http://online.zakon.kz/Document/?doc_id=38597658" TargetMode="External"/><Relationship Id="rId96" Type="http://schemas.openxmlformats.org/officeDocument/2006/relationships/hyperlink" Target="http://online.zakon.kz/Document/?doc_id=31414182" TargetMode="External"/><Relationship Id="rId140" Type="http://schemas.openxmlformats.org/officeDocument/2006/relationships/hyperlink" Target="http://online.zakon.kz/Document/?doc_id=35139169" TargetMode="External"/><Relationship Id="rId145" Type="http://schemas.openxmlformats.org/officeDocument/2006/relationships/hyperlink" Target="http://online.zakon.kz/Document/?link_id=1008939651" TargetMode="External"/><Relationship Id="rId161" Type="http://schemas.openxmlformats.org/officeDocument/2006/relationships/hyperlink" Target="http://online.zakon.kz/Document/?doc_id=38597658" TargetMode="External"/><Relationship Id="rId16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2757533" TargetMode="External"/><Relationship Id="rId15" Type="http://schemas.openxmlformats.org/officeDocument/2006/relationships/hyperlink" Target="http://online.zakon.kz/Document/?doc_id=31222836" TargetMode="External"/><Relationship Id="rId23" Type="http://schemas.openxmlformats.org/officeDocument/2006/relationships/hyperlink" Target="http://online.zakon.kz/Document/?doc_id=30586926" TargetMode="External"/><Relationship Id="rId28" Type="http://schemas.openxmlformats.org/officeDocument/2006/relationships/hyperlink" Target="http://online.zakon.kz/Document/?doc_id=1005029" TargetMode="External"/><Relationship Id="rId36" Type="http://schemas.openxmlformats.org/officeDocument/2006/relationships/hyperlink" Target="http://online.zakon.kz/Document/?doc_id=31587569" TargetMode="External"/><Relationship Id="rId49" Type="http://schemas.openxmlformats.org/officeDocument/2006/relationships/hyperlink" Target="http://online.zakon.kz/Document/?doc_id=35139169" TargetMode="External"/><Relationship Id="rId57" Type="http://schemas.openxmlformats.org/officeDocument/2006/relationships/hyperlink" Target="http://online.zakon.kz/Document/?doc_id=33090587" TargetMode="External"/><Relationship Id="rId106" Type="http://schemas.openxmlformats.org/officeDocument/2006/relationships/hyperlink" Target="http://online.zakon.kz/Document/?doc_id=33536799" TargetMode="External"/><Relationship Id="rId114" Type="http://schemas.openxmlformats.org/officeDocument/2006/relationships/hyperlink" Target="http://online.zakon.kz/Document/?doc_id=38082714" TargetMode="External"/><Relationship Id="rId119" Type="http://schemas.openxmlformats.org/officeDocument/2006/relationships/hyperlink" Target="http://online.zakon.kz/Document/?doc_id=35139169" TargetMode="External"/><Relationship Id="rId127" Type="http://schemas.openxmlformats.org/officeDocument/2006/relationships/hyperlink" Target="http://online.zakon.kz/Document/?doc_id=31635480" TargetMode="External"/><Relationship Id="rId10" Type="http://schemas.openxmlformats.org/officeDocument/2006/relationships/hyperlink" Target="http://online.zakon.kz/Document/?doc_id=38597658" TargetMode="External"/><Relationship Id="rId31" Type="http://schemas.openxmlformats.org/officeDocument/2006/relationships/hyperlink" Target="http://online.zakon.kz/Document/?doc_id=32792119" TargetMode="External"/><Relationship Id="rId44" Type="http://schemas.openxmlformats.org/officeDocument/2006/relationships/hyperlink" Target="http://online.zakon.kz/Document/?doc_id=32936990" TargetMode="External"/><Relationship Id="rId52" Type="http://schemas.openxmlformats.org/officeDocument/2006/relationships/hyperlink" Target="http://online.zakon.kz/Document/?doc_id=35318258" TargetMode="External"/><Relationship Id="rId60" Type="http://schemas.openxmlformats.org/officeDocument/2006/relationships/hyperlink" Target="http://online.zakon.kz/Document/?doc_id=32302766" TargetMode="External"/><Relationship Id="rId65" Type="http://schemas.openxmlformats.org/officeDocument/2006/relationships/hyperlink" Target="http://online.zakon.kz/Document/?doc_id=31203303" TargetMode="External"/><Relationship Id="rId73" Type="http://schemas.openxmlformats.org/officeDocument/2006/relationships/hyperlink" Target="http://online.zakon.kz/Document/?doc_id=32757533" TargetMode="External"/><Relationship Id="rId78" Type="http://schemas.openxmlformats.org/officeDocument/2006/relationships/hyperlink" Target="http://online.zakon.kz/Document/?doc_id=30168345" TargetMode="External"/><Relationship Id="rId81" Type="http://schemas.openxmlformats.org/officeDocument/2006/relationships/hyperlink" Target="http://online.zakon.kz/Document/?doc_id=31414161" TargetMode="External"/><Relationship Id="rId86" Type="http://schemas.openxmlformats.org/officeDocument/2006/relationships/hyperlink" Target="http://online.zakon.kz/Document/?doc_id=31405151" TargetMode="External"/><Relationship Id="rId94" Type="http://schemas.openxmlformats.org/officeDocument/2006/relationships/hyperlink" Target="http://online.zakon.kz/Document/?doc_id=36797020" TargetMode="External"/><Relationship Id="rId99" Type="http://schemas.openxmlformats.org/officeDocument/2006/relationships/hyperlink" Target="http://online.zakon.kz/Document/?doc_id=31495098" TargetMode="External"/><Relationship Id="rId101" Type="http://schemas.openxmlformats.org/officeDocument/2006/relationships/hyperlink" Target="http://online.zakon.kz/Document/?doc_id=31405151" TargetMode="External"/><Relationship Id="rId122" Type="http://schemas.openxmlformats.org/officeDocument/2006/relationships/hyperlink" Target="http://online.zakon.kz/Document/?doc_id=36855716" TargetMode="External"/><Relationship Id="rId130" Type="http://schemas.openxmlformats.org/officeDocument/2006/relationships/hyperlink" Target="http://online.zakon.kz/Document/?doc_id=38597658" TargetMode="External"/><Relationship Id="rId135" Type="http://schemas.openxmlformats.org/officeDocument/2006/relationships/hyperlink" Target="http://online.zakon.kz/Document/?doc_id=31098058" TargetMode="External"/><Relationship Id="rId143" Type="http://schemas.openxmlformats.org/officeDocument/2006/relationships/hyperlink" Target="http://online.zakon.kz/Document/?doc_id=31414182" TargetMode="External"/><Relationship Id="rId148" Type="http://schemas.openxmlformats.org/officeDocument/2006/relationships/hyperlink" Target="http://online.zakon.kz/Document/?doc_id=31414182" TargetMode="External"/><Relationship Id="rId151" Type="http://schemas.openxmlformats.org/officeDocument/2006/relationships/hyperlink" Target="http://online.zakon.kz/Document/?doc_id=31991139" TargetMode="External"/><Relationship Id="rId156" Type="http://schemas.openxmlformats.org/officeDocument/2006/relationships/hyperlink" Target="http://online.zakon.kz/Document/?doc_id=31222836" TargetMode="External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8597658" TargetMode="External"/><Relationship Id="rId13" Type="http://schemas.openxmlformats.org/officeDocument/2006/relationships/hyperlink" Target="http://online.zakon.kz/Document/?doc_id=37002307" TargetMode="External"/><Relationship Id="rId18" Type="http://schemas.openxmlformats.org/officeDocument/2006/relationships/hyperlink" Target="http://online.zakon.kz/Document/?doc_id=1005029" TargetMode="External"/><Relationship Id="rId39" Type="http://schemas.openxmlformats.org/officeDocument/2006/relationships/hyperlink" Target="http://online.zakon.kz/Document/?doc_id=36855716" TargetMode="External"/><Relationship Id="rId109" Type="http://schemas.openxmlformats.org/officeDocument/2006/relationships/hyperlink" Target="http://online.zakon.kz/Document/?doc_id=35139169" TargetMode="External"/><Relationship Id="rId34" Type="http://schemas.openxmlformats.org/officeDocument/2006/relationships/hyperlink" Target="http://online.zakon.kz/Document/?doc_id=34709548" TargetMode="External"/><Relationship Id="rId50" Type="http://schemas.openxmlformats.org/officeDocument/2006/relationships/hyperlink" Target="http://online.zakon.kz/Document/?doc_id=31590234" TargetMode="External"/><Relationship Id="rId55" Type="http://schemas.openxmlformats.org/officeDocument/2006/relationships/hyperlink" Target="http://online.zakon.kz/Document/?doc_id=38955953" TargetMode="External"/><Relationship Id="rId76" Type="http://schemas.openxmlformats.org/officeDocument/2006/relationships/hyperlink" Target="http://online.zakon.kz/Document/?doc_id=33382032" TargetMode="External"/><Relationship Id="rId97" Type="http://schemas.openxmlformats.org/officeDocument/2006/relationships/hyperlink" Target="http://online.zakon.kz/Document/?doc_id=31405151" TargetMode="External"/><Relationship Id="rId104" Type="http://schemas.openxmlformats.org/officeDocument/2006/relationships/hyperlink" Target="http://online.zakon.kz/Document/?doc_id=33536799" TargetMode="External"/><Relationship Id="rId120" Type="http://schemas.openxmlformats.org/officeDocument/2006/relationships/hyperlink" Target="http://online.zakon.kz/Document/?doc_id=30586926" TargetMode="External"/><Relationship Id="rId125" Type="http://schemas.openxmlformats.org/officeDocument/2006/relationships/hyperlink" Target="http://online.zakon.kz/Document/?doc_id=30594292" TargetMode="External"/><Relationship Id="rId141" Type="http://schemas.openxmlformats.org/officeDocument/2006/relationships/hyperlink" Target="http://online.zakon.kz/Document/?doc_id=33219041" TargetMode="External"/><Relationship Id="rId146" Type="http://schemas.openxmlformats.org/officeDocument/2006/relationships/hyperlink" Target="http://online.zakon.kz/Document/?link_id=1008419940" TargetMode="External"/><Relationship Id="rId167" Type="http://schemas.openxmlformats.org/officeDocument/2006/relationships/footer" Target="footer2.xml"/><Relationship Id="rId7" Type="http://schemas.openxmlformats.org/officeDocument/2006/relationships/hyperlink" Target="http://online.zakon.kz/Document/?doc_id=35139169" TargetMode="External"/><Relationship Id="rId71" Type="http://schemas.openxmlformats.org/officeDocument/2006/relationships/hyperlink" Target="http://online.zakon.kz/Document/?doc_id=32526408" TargetMode="External"/><Relationship Id="rId92" Type="http://schemas.openxmlformats.org/officeDocument/2006/relationships/hyperlink" Target="http://online.zakon.kz/Document/?doc_id=31635480" TargetMode="External"/><Relationship Id="rId162" Type="http://schemas.openxmlformats.org/officeDocument/2006/relationships/hyperlink" Target="http://online.zakon.kz/Document/?doc_id=315773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0007997" TargetMode="External"/><Relationship Id="rId24" Type="http://schemas.openxmlformats.org/officeDocument/2006/relationships/hyperlink" Target="http://online.zakon.kz/Document/?doc_id=38597658" TargetMode="External"/><Relationship Id="rId40" Type="http://schemas.openxmlformats.org/officeDocument/2006/relationships/hyperlink" Target="http://online.zakon.kz/Document/?doc_id=31769410" TargetMode="External"/><Relationship Id="rId45" Type="http://schemas.openxmlformats.org/officeDocument/2006/relationships/hyperlink" Target="http://online.zakon.kz/Document/?doc_id=36227306" TargetMode="External"/><Relationship Id="rId66" Type="http://schemas.openxmlformats.org/officeDocument/2006/relationships/hyperlink" Target="http://online.zakon.kz/Document/?doc_id=37925596" TargetMode="External"/><Relationship Id="rId87" Type="http://schemas.openxmlformats.org/officeDocument/2006/relationships/hyperlink" Target="http://online.zakon.kz/Document/?doc_id=31405151" TargetMode="External"/><Relationship Id="rId110" Type="http://schemas.openxmlformats.org/officeDocument/2006/relationships/hyperlink" Target="http://online.zakon.kz/Document/?doc_id=35289638" TargetMode="External"/><Relationship Id="rId115" Type="http://schemas.openxmlformats.org/officeDocument/2006/relationships/hyperlink" Target="http://online.zakon.kz/Document/?doc_id=36798746" TargetMode="External"/><Relationship Id="rId131" Type="http://schemas.openxmlformats.org/officeDocument/2006/relationships/hyperlink" Target="http://online.zakon.kz/Document/?doc_id=38597658" TargetMode="External"/><Relationship Id="rId136" Type="http://schemas.openxmlformats.org/officeDocument/2006/relationships/hyperlink" Target="http://online.zakon.kz/Document/?doc_id=38035059" TargetMode="External"/><Relationship Id="rId157" Type="http://schemas.openxmlformats.org/officeDocument/2006/relationships/hyperlink" Target="http://online.zakon.kz/Document/?doc_id=38952226" TargetMode="External"/><Relationship Id="rId61" Type="http://schemas.openxmlformats.org/officeDocument/2006/relationships/hyperlink" Target="http://online.zakon.kz/Document/?doc_id=32302766" TargetMode="External"/><Relationship Id="rId82" Type="http://schemas.openxmlformats.org/officeDocument/2006/relationships/hyperlink" Target="http://online.zakon.kz/Document/?doc_id=31414182" TargetMode="External"/><Relationship Id="rId152" Type="http://schemas.openxmlformats.org/officeDocument/2006/relationships/hyperlink" Target="http://online.zakon.kz/Document/?doc_id=30586926" TargetMode="External"/><Relationship Id="rId19" Type="http://schemas.openxmlformats.org/officeDocument/2006/relationships/hyperlink" Target="http://online.zakon.kz/Document/?doc_id=30029103" TargetMode="External"/><Relationship Id="rId14" Type="http://schemas.openxmlformats.org/officeDocument/2006/relationships/hyperlink" Target="http://online.zakon.kz/Document/?doc_id=30586926" TargetMode="External"/><Relationship Id="rId30" Type="http://schemas.openxmlformats.org/officeDocument/2006/relationships/hyperlink" Target="http://online.zakon.kz/Document/?doc_id=31567126" TargetMode="External"/><Relationship Id="rId35" Type="http://schemas.openxmlformats.org/officeDocument/2006/relationships/hyperlink" Target="http://online.zakon.kz/Document/?doc_id=31587569" TargetMode="External"/><Relationship Id="rId56" Type="http://schemas.openxmlformats.org/officeDocument/2006/relationships/hyperlink" Target="http://online.zakon.kz/Document/?doc_id=38952226" TargetMode="External"/><Relationship Id="rId77" Type="http://schemas.openxmlformats.org/officeDocument/2006/relationships/hyperlink" Target="http://online.zakon.kz/Document/?doc_id=33382032" TargetMode="External"/><Relationship Id="rId100" Type="http://schemas.openxmlformats.org/officeDocument/2006/relationships/hyperlink" Target="http://online.zakon.kz/Document/?doc_id=31405151" TargetMode="External"/><Relationship Id="rId105" Type="http://schemas.openxmlformats.org/officeDocument/2006/relationships/hyperlink" Target="http://online.zakon.kz/Document/?doc_id=39203635" TargetMode="External"/><Relationship Id="rId126" Type="http://schemas.openxmlformats.org/officeDocument/2006/relationships/hyperlink" Target="http://online.zakon.kz/Document/?doc_id=31991139" TargetMode="External"/><Relationship Id="rId147" Type="http://schemas.openxmlformats.org/officeDocument/2006/relationships/hyperlink" Target="http://online.zakon.kz/Document/?link_id=1008939648" TargetMode="External"/><Relationship Id="rId168" Type="http://schemas.openxmlformats.org/officeDocument/2006/relationships/header" Target="header3.xml"/><Relationship Id="rId8" Type="http://schemas.openxmlformats.org/officeDocument/2006/relationships/hyperlink" Target="http://online.zakon.kz/Document/?doc_id=38597658" TargetMode="External"/><Relationship Id="rId51" Type="http://schemas.openxmlformats.org/officeDocument/2006/relationships/hyperlink" Target="http://online.zakon.kz/Document/?doc_id=31655070" TargetMode="External"/><Relationship Id="rId72" Type="http://schemas.openxmlformats.org/officeDocument/2006/relationships/hyperlink" Target="http://online.zakon.kz/Document/?doc_id=38083793" TargetMode="External"/><Relationship Id="rId93" Type="http://schemas.openxmlformats.org/officeDocument/2006/relationships/hyperlink" Target="http://online.zakon.kz/Document/?doc_id=35139169" TargetMode="External"/><Relationship Id="rId98" Type="http://schemas.openxmlformats.org/officeDocument/2006/relationships/hyperlink" Target="http://online.zakon.kz/Document/?doc_id=35139169" TargetMode="External"/><Relationship Id="rId121" Type="http://schemas.openxmlformats.org/officeDocument/2006/relationships/hyperlink" Target="http://online.zakon.kz/Document/?doc_id=33796013" TargetMode="External"/><Relationship Id="rId142" Type="http://schemas.openxmlformats.org/officeDocument/2006/relationships/hyperlink" Target="http://online.zakon.kz/Document/?doc_id=31635480" TargetMode="External"/><Relationship Id="rId163" Type="http://schemas.openxmlformats.org/officeDocument/2006/relationships/hyperlink" Target="http://online.zakon.kz/Document/?doc_id=100038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online.zakon.kz/Document/?doc_id=35139169" TargetMode="External"/><Relationship Id="rId46" Type="http://schemas.openxmlformats.org/officeDocument/2006/relationships/hyperlink" Target="http://online.zakon.kz/Document/?doc_id=38035059" TargetMode="External"/><Relationship Id="rId67" Type="http://schemas.openxmlformats.org/officeDocument/2006/relationships/hyperlink" Target="http://online.zakon.kz/Document/?doc_id=35289638" TargetMode="External"/><Relationship Id="rId116" Type="http://schemas.openxmlformats.org/officeDocument/2006/relationships/hyperlink" Target="http://online.zakon.kz/Document/?doc_id=35139169" TargetMode="External"/><Relationship Id="rId137" Type="http://schemas.openxmlformats.org/officeDocument/2006/relationships/hyperlink" Target="http://online.zakon.kz/Document/?doc_id=31590234" TargetMode="External"/><Relationship Id="rId158" Type="http://schemas.openxmlformats.org/officeDocument/2006/relationships/hyperlink" Target="http://online.zakon.kz/Document/?doc_id=38597658" TargetMode="External"/><Relationship Id="rId20" Type="http://schemas.openxmlformats.org/officeDocument/2006/relationships/hyperlink" Target="http://online.zakon.kz/Document/?doc_id=31635480" TargetMode="External"/><Relationship Id="rId41" Type="http://schemas.openxmlformats.org/officeDocument/2006/relationships/hyperlink" Target="http://online.zakon.kz/Document/?doc_id=32169528" TargetMode="External"/><Relationship Id="rId62" Type="http://schemas.openxmlformats.org/officeDocument/2006/relationships/hyperlink" Target="http://online.zakon.kz/Document/?doc_id=33097375" TargetMode="External"/><Relationship Id="rId83" Type="http://schemas.openxmlformats.org/officeDocument/2006/relationships/hyperlink" Target="http://online.zakon.kz/Document/?doc_id=31414182" TargetMode="External"/><Relationship Id="rId88" Type="http://schemas.openxmlformats.org/officeDocument/2006/relationships/hyperlink" Target="http://online.zakon.kz/Document/?doc_id=35126097" TargetMode="External"/><Relationship Id="rId111" Type="http://schemas.openxmlformats.org/officeDocument/2006/relationships/hyperlink" Target="http://online.zakon.kz/Document/?doc_id=31609276" TargetMode="External"/><Relationship Id="rId132" Type="http://schemas.openxmlformats.org/officeDocument/2006/relationships/hyperlink" Target="http://online.zakon.kz/Document/?doc_id=31222836" TargetMode="External"/><Relationship Id="rId153" Type="http://schemas.openxmlformats.org/officeDocument/2006/relationships/hyperlink" Target="http://online.zakon.kz/Document/?doc_id=38952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13779</Words>
  <Characters>78544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8 июля 2005 года № 66-III «О государственном регулировании развития агропромышленного комплекса и сельских территорий» (с изменениями и дополнениями по состоянию на 12.01.2023 г.) (©Paragraph 2023)</vt:lpstr>
    </vt:vector>
  </TitlesOfParts>
  <Company/>
  <LinksUpToDate>false</LinksUpToDate>
  <CharactersWithSpaces>92139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8 июля 2005 года № 66-III «О государственном регулировании развития агропромышленного комплекса и сельских территорий» (с изменениями и дополнениями по состоянию на 12.01.2023 г.) (©Paragraph 2023)</dc:title>
  <dc:subject/>
  <dc:creator>Сергей М</dc:creator>
  <cp:keywords/>
  <dc:description/>
  <cp:lastModifiedBy>Хон Натали Викторовна</cp:lastModifiedBy>
  <cp:revision>2</cp:revision>
  <dcterms:created xsi:type="dcterms:W3CDTF">2023-02-07T09:40:00Z</dcterms:created>
  <dcterms:modified xsi:type="dcterms:W3CDTF">2023-02-07T09:40:00Z</dcterms:modified>
</cp:coreProperties>
</file>